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63" w:rsidRPr="00647E6C" w:rsidRDefault="000D3D63" w:rsidP="000D3D63">
      <w:pPr>
        <w:spacing w:line="240" w:lineRule="auto"/>
        <w:ind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E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Московской области</w:t>
      </w:r>
    </w:p>
    <w:p w:rsidR="000D3D63" w:rsidRPr="00647E6C" w:rsidRDefault="000D3D63" w:rsidP="000D3D63">
      <w:pPr>
        <w:spacing w:line="240" w:lineRule="auto"/>
        <w:ind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E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 Московской области</w:t>
      </w:r>
    </w:p>
    <w:p w:rsidR="000D3D63" w:rsidRPr="00647E6C" w:rsidRDefault="000D3D63" w:rsidP="000D3D63">
      <w:pPr>
        <w:spacing w:line="240" w:lineRule="auto"/>
        <w:ind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E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«ГУБЕРНСКИЙ КОЛЛЕДЖ»</w:t>
      </w:r>
    </w:p>
    <w:p w:rsidR="000D3D63" w:rsidRPr="002A5DCE" w:rsidRDefault="000D3D63" w:rsidP="000D3D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Pr="002A5DCE" w:rsidRDefault="000D3D63" w:rsidP="000D3D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Pr="002A5DCE" w:rsidRDefault="000D3D63" w:rsidP="000D3D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30" w:type="dxa"/>
        <w:tblInd w:w="-6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85"/>
        <w:gridCol w:w="2035"/>
        <w:gridCol w:w="4110"/>
      </w:tblGrid>
      <w:tr w:rsidR="000D3D63" w:rsidRPr="002A5DCE" w:rsidTr="006947A1">
        <w:trPr>
          <w:trHeight w:val="1557"/>
        </w:trPr>
        <w:tc>
          <w:tcPr>
            <w:tcW w:w="4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3D63" w:rsidRPr="002A5DCE" w:rsidRDefault="000D3D63" w:rsidP="006947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</w:tcPr>
          <w:p w:rsidR="000D3D63" w:rsidRPr="002A5DCE" w:rsidRDefault="000D3D63" w:rsidP="006947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3D63" w:rsidRPr="002A5DCE" w:rsidRDefault="000D3D63" w:rsidP="006947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0D3D63" w:rsidRPr="002A5DCE" w:rsidRDefault="000D3D63" w:rsidP="00694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заместитель директора</w:t>
            </w:r>
          </w:p>
          <w:p w:rsidR="000D3D63" w:rsidRPr="002A5DCE" w:rsidRDefault="000D3D63" w:rsidP="00694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ГАПОУ МО «Губернский колледж»</w:t>
            </w:r>
          </w:p>
          <w:p w:rsidR="000D3D63" w:rsidRPr="002A5DCE" w:rsidRDefault="000D3D63" w:rsidP="006947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______________Т.Г. Молчанова</w:t>
            </w:r>
          </w:p>
          <w:p w:rsidR="000D3D63" w:rsidRPr="002A5DCE" w:rsidRDefault="00C53CF1" w:rsidP="006947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  ___________2020 </w:t>
            </w:r>
            <w:r w:rsidR="000D3D63" w:rsidRPr="002A5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  <w:p w:rsidR="000D3D63" w:rsidRPr="002A5DCE" w:rsidRDefault="000D3D63" w:rsidP="006947A1">
            <w:pPr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D3D63" w:rsidRPr="00573A0A" w:rsidRDefault="000D3D63" w:rsidP="000D3D63">
      <w:pPr>
        <w:rPr>
          <w:rFonts w:ascii="Times New Roman" w:hAnsi="Times New Roman" w:cs="Times New Roman"/>
          <w:b/>
        </w:rPr>
      </w:pPr>
    </w:p>
    <w:p w:rsidR="000D3D63" w:rsidRPr="00573A0A" w:rsidRDefault="000D3D63" w:rsidP="000D3D63">
      <w:pPr>
        <w:rPr>
          <w:rFonts w:ascii="Times New Roman" w:hAnsi="Times New Roman" w:cs="Times New Roman"/>
          <w:b/>
        </w:rPr>
      </w:pPr>
    </w:p>
    <w:p w:rsidR="000D3D63" w:rsidRPr="00573A0A" w:rsidRDefault="000D3D63" w:rsidP="000D3D63">
      <w:pPr>
        <w:jc w:val="center"/>
        <w:rPr>
          <w:rFonts w:ascii="Times New Roman" w:hAnsi="Times New Roman" w:cs="Times New Roman"/>
          <w:sz w:val="28"/>
        </w:rPr>
      </w:pPr>
      <w:r w:rsidRPr="00573A0A">
        <w:rPr>
          <w:rFonts w:ascii="Times New Roman" w:hAnsi="Times New Roman" w:cs="Times New Roman"/>
          <w:sz w:val="28"/>
        </w:rPr>
        <w:t xml:space="preserve">Комплект контрольно-оценочных средств </w:t>
      </w:r>
    </w:p>
    <w:p w:rsidR="000D3D63" w:rsidRPr="00573A0A" w:rsidRDefault="000D3D63" w:rsidP="000D3D63">
      <w:pPr>
        <w:jc w:val="center"/>
        <w:rPr>
          <w:rFonts w:ascii="Times New Roman" w:hAnsi="Times New Roman" w:cs="Times New Roman"/>
          <w:sz w:val="28"/>
        </w:rPr>
      </w:pPr>
      <w:r w:rsidRPr="00573A0A">
        <w:rPr>
          <w:rFonts w:ascii="Times New Roman" w:hAnsi="Times New Roman" w:cs="Times New Roman"/>
          <w:sz w:val="28"/>
        </w:rPr>
        <w:t xml:space="preserve">для оценки освоения </w:t>
      </w:r>
      <w:r w:rsidRPr="00274925">
        <w:rPr>
          <w:rFonts w:ascii="Times New Roman" w:hAnsi="Times New Roman" w:cs="Times New Roman"/>
          <w:sz w:val="28"/>
        </w:rPr>
        <w:t>промежуточных</w:t>
      </w:r>
      <w:r w:rsidRPr="00715A19">
        <w:rPr>
          <w:rFonts w:ascii="Times New Roman" w:hAnsi="Times New Roman" w:cs="Times New Roman"/>
          <w:color w:val="FF0000"/>
          <w:sz w:val="28"/>
        </w:rPr>
        <w:t xml:space="preserve"> </w:t>
      </w:r>
      <w:r w:rsidRPr="00573A0A">
        <w:rPr>
          <w:rFonts w:ascii="Times New Roman" w:hAnsi="Times New Roman" w:cs="Times New Roman"/>
          <w:sz w:val="28"/>
        </w:rPr>
        <w:t xml:space="preserve">образовательных результатов </w:t>
      </w:r>
    </w:p>
    <w:p w:rsidR="000D3D63" w:rsidRPr="00573A0A" w:rsidRDefault="000D3D63" w:rsidP="000D3D63">
      <w:pPr>
        <w:jc w:val="center"/>
        <w:rPr>
          <w:rFonts w:ascii="Times New Roman" w:hAnsi="Times New Roman" w:cs="Times New Roman"/>
          <w:sz w:val="28"/>
        </w:rPr>
      </w:pPr>
      <w:r w:rsidRPr="00573A0A">
        <w:rPr>
          <w:rFonts w:ascii="Times New Roman" w:hAnsi="Times New Roman" w:cs="Times New Roman"/>
          <w:sz w:val="28"/>
        </w:rPr>
        <w:t>учебной дисциплины</w:t>
      </w:r>
    </w:p>
    <w:p w:rsidR="000D3D63" w:rsidRDefault="000D3D63" w:rsidP="000D3D63">
      <w:pPr>
        <w:jc w:val="center"/>
        <w:rPr>
          <w:rFonts w:ascii="Times New Roman" w:hAnsi="Times New Roman" w:cs="Times New Roman"/>
          <w:b/>
          <w:sz w:val="28"/>
        </w:rPr>
      </w:pPr>
      <w:r w:rsidRPr="004F1274">
        <w:rPr>
          <w:rFonts w:ascii="Times New Roman" w:hAnsi="Times New Roman" w:cs="Times New Roman"/>
          <w:b/>
          <w:sz w:val="28"/>
        </w:rPr>
        <w:t>ОП.0</w:t>
      </w:r>
      <w:r>
        <w:rPr>
          <w:rFonts w:ascii="Times New Roman" w:hAnsi="Times New Roman" w:cs="Times New Roman"/>
          <w:b/>
          <w:sz w:val="28"/>
        </w:rPr>
        <w:t>5</w:t>
      </w:r>
      <w:r w:rsidRPr="00573A0A">
        <w:rPr>
          <w:rFonts w:ascii="Times New Roman" w:hAnsi="Times New Roman" w:cs="Times New Roman"/>
          <w:b/>
          <w:sz w:val="28"/>
        </w:rPr>
        <w:t xml:space="preserve">  Безопасность жизнедеятельности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0D3D63" w:rsidRPr="00874D58" w:rsidRDefault="000D3D63" w:rsidP="000D3D63">
      <w:pPr>
        <w:jc w:val="center"/>
        <w:rPr>
          <w:rFonts w:ascii="Times New Roman" w:hAnsi="Times New Roman" w:cs="Times New Roman"/>
          <w:b/>
          <w:sz w:val="28"/>
        </w:rPr>
      </w:pPr>
      <w:r w:rsidRPr="000B7DAD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</w:t>
      </w:r>
    </w:p>
    <w:p w:rsidR="000D3D63" w:rsidRPr="000B7DAD" w:rsidRDefault="000D3D63" w:rsidP="000D3D6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</w:p>
    <w:p w:rsidR="000D3D63" w:rsidRPr="00BB6E48" w:rsidRDefault="000D3D63" w:rsidP="000D3D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0D3D63" w:rsidRPr="00BB6E48" w:rsidRDefault="000D3D63" w:rsidP="000D3D63">
      <w:pPr>
        <w:jc w:val="center"/>
        <w:rPr>
          <w:b/>
          <w:sz w:val="28"/>
          <w:szCs w:val="28"/>
        </w:rPr>
      </w:pPr>
      <w:r w:rsidRPr="00BB6E48">
        <w:rPr>
          <w:rFonts w:ascii="Times New Roman" w:hAnsi="Times New Roman" w:cs="Times New Roman"/>
          <w:b/>
          <w:sz w:val="28"/>
          <w:szCs w:val="28"/>
        </w:rPr>
        <w:t>44.02.02  Преподавание в начальных классах</w:t>
      </w: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Pr="002A5DCE" w:rsidRDefault="000D3D63" w:rsidP="000D3D6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A5DCE">
        <w:rPr>
          <w:rFonts w:ascii="Times New Roman" w:hAnsi="Times New Roman" w:cs="Times New Roman"/>
          <w:bCs/>
          <w:color w:val="000000"/>
          <w:sz w:val="24"/>
          <w:szCs w:val="24"/>
        </w:rPr>
        <w:t>Серпухов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2020</w:t>
      </w: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Pr="00BC1C0E" w:rsidRDefault="000D3D63" w:rsidP="000D3D63">
      <w:pPr>
        <w:ind w:right="10"/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lastRenderedPageBreak/>
        <w:t>ОДОБРЕНО</w:t>
      </w:r>
    </w:p>
    <w:p w:rsidR="000D3D63" w:rsidRPr="00BC1C0E" w:rsidRDefault="000D3D63" w:rsidP="000D3D6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1C0E">
        <w:rPr>
          <w:rFonts w:ascii="Times New Roman" w:hAnsi="Times New Roman" w:cs="Times New Roman"/>
          <w:bCs/>
          <w:sz w:val="24"/>
          <w:szCs w:val="24"/>
        </w:rPr>
        <w:t>Председатель ПЦК</w:t>
      </w:r>
    </w:p>
    <w:p w:rsidR="000D3D63" w:rsidRPr="00BC1C0E" w:rsidRDefault="000D3D63" w:rsidP="000D3D6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1C0E">
        <w:rPr>
          <w:rFonts w:ascii="Times New Roman" w:hAnsi="Times New Roman" w:cs="Times New Roman"/>
          <w:bCs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bCs/>
          <w:sz w:val="24"/>
          <w:szCs w:val="24"/>
        </w:rPr>
        <w:t>И.В. Трофимова</w:t>
      </w:r>
    </w:p>
    <w:p w:rsidR="000D3D63" w:rsidRPr="00BC1C0E" w:rsidRDefault="000D3D63" w:rsidP="000D3D6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C1C0E">
        <w:rPr>
          <w:rFonts w:ascii="Times New Roman" w:hAnsi="Times New Roman" w:cs="Times New Roman"/>
          <w:bCs/>
          <w:i/>
          <w:sz w:val="24"/>
          <w:szCs w:val="24"/>
        </w:rPr>
        <w:t xml:space="preserve">      Подпись</w:t>
      </w:r>
    </w:p>
    <w:p w:rsidR="000D3D63" w:rsidRPr="00BC1C0E" w:rsidRDefault="000D3D63" w:rsidP="000D3D63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___   ________________20_____г.</w:t>
      </w:r>
    </w:p>
    <w:p w:rsidR="000D3D63" w:rsidRPr="00BC1C0E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3D63" w:rsidRPr="00BC1C0E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Разработчики:</w:t>
      </w:r>
    </w:p>
    <w:p w:rsidR="000D3D63" w:rsidRPr="00BC1C0E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Миронова  Н.А</w:t>
      </w: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.  преподаватель специальных дисциплин ГАПОУ МО «Губернский колледж».</w:t>
      </w: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0D3D63" w:rsidRPr="006B7EB0" w:rsidRDefault="000D3D63" w:rsidP="000D3D63">
      <w:pPr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/>
          <w:b/>
          <w:bCs/>
          <w:iCs/>
          <w:color w:val="000000"/>
          <w:sz w:val="28"/>
          <w:szCs w:val="28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 ОП.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 и входит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фонда оценочных средств программы подготовки специалистов среднего звена (далее - ППС</w:t>
      </w: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по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 </w:t>
      </w:r>
      <w:r w:rsidRPr="00BB6E48">
        <w:rPr>
          <w:rFonts w:ascii="Times New Roman" w:hAnsi="Times New Roman" w:cs="Times New Roman"/>
          <w:b/>
          <w:sz w:val="24"/>
          <w:szCs w:val="24"/>
        </w:rPr>
        <w:t>44.02.02</w:t>
      </w:r>
      <w:proofErr w:type="gramEnd"/>
      <w:r w:rsidRPr="00BB6E48">
        <w:rPr>
          <w:rFonts w:ascii="Times New Roman" w:hAnsi="Times New Roman" w:cs="Times New Roman"/>
          <w:b/>
          <w:sz w:val="24"/>
          <w:szCs w:val="24"/>
        </w:rPr>
        <w:t xml:space="preserve">  Преподавание в начальных классах</w:t>
      </w:r>
      <w:r>
        <w:rPr>
          <w:rFonts w:ascii="Times New Roman" w:eastAsiaTheme="minorEastAsia" w:hAnsi="Times New Roman"/>
          <w:b/>
          <w:bCs/>
          <w:iCs/>
          <w:sz w:val="28"/>
          <w:szCs w:val="28"/>
          <w:lang w:eastAsia="ru-RU"/>
        </w:rPr>
        <w:t>)</w:t>
      </w:r>
      <w:r w:rsidRPr="00FE2633">
        <w:rPr>
          <w:rFonts w:ascii="Times New Roman" w:eastAsia="Calibri" w:hAnsi="Times New Roman" w:cs="Times New Roman"/>
          <w:bCs/>
          <w:iCs/>
          <w:sz w:val="24"/>
          <w:szCs w:val="24"/>
        </w:rPr>
        <w:t>,</w:t>
      </w:r>
      <w:r w:rsidRPr="00FE2633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FE26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реализуемой в ГАПОУ МО «Губернский колледж».</w:t>
      </w:r>
    </w:p>
    <w:p w:rsidR="000D3D63" w:rsidRPr="00BC1C0E" w:rsidRDefault="000D3D63" w:rsidP="000D3D63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</w:t>
      </w:r>
      <w:r w:rsidRPr="00BC1C0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жизнедеятельности.</w:t>
      </w:r>
    </w:p>
    <w:p w:rsidR="000D3D63" w:rsidRPr="00BC1C0E" w:rsidRDefault="000D3D63" w:rsidP="000D3D63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</w:t>
      </w:r>
    </w:p>
    <w:p w:rsidR="000D3D63" w:rsidRPr="00BC1C0E" w:rsidRDefault="000D3D63" w:rsidP="000D3D63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комплект контрольно-оценочных средств предназначен для проведения аттестационных испытаний по УД ОП.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 в форме тестирования.</w:t>
      </w:r>
    </w:p>
    <w:p w:rsidR="000D3D63" w:rsidRPr="00BC1C0E" w:rsidRDefault="000D3D63" w:rsidP="000D3D63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письменно для всей учебной группы одновременно путем выполнения тестовых заданий.</w:t>
      </w:r>
    </w:p>
    <w:p w:rsidR="000D3D63" w:rsidRPr="00BC1C0E" w:rsidRDefault="000D3D63" w:rsidP="000D3D63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ДЗ- представляет собой итоговую контрольную работу на 1 час в виде тестов по всем разделам. Полный комплект контрольно-оценочных средств включает 2 варианта тестовых заданий, направленные на проверку </w:t>
      </w:r>
      <w:proofErr w:type="spellStart"/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амме УД ОП.05</w:t>
      </w: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жизнедеятельности.</w:t>
      </w: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Используемые термины и определения, сокращения</w:t>
      </w: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7"/>
        <w:gridCol w:w="500"/>
        <w:gridCol w:w="7118"/>
      </w:tblGrid>
      <w:tr w:rsidR="000D3D63" w:rsidRPr="00491771" w:rsidTr="006947A1">
        <w:trPr>
          <w:trHeight w:val="300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0D3D63" w:rsidRPr="00491771" w:rsidTr="006947A1">
        <w:trPr>
          <w:trHeight w:val="315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МДК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0D3D63" w:rsidRPr="00491771" w:rsidTr="006947A1">
        <w:trPr>
          <w:trHeight w:val="300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1F5F82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ССЗ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1F5F82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1F5F82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 специалистов среднего звена</w:t>
            </w:r>
            <w:r w:rsidRPr="001F5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0D3D63" w:rsidRPr="00491771" w:rsidTr="006947A1">
        <w:trPr>
          <w:trHeight w:val="300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0D3D63" w:rsidRPr="00491771" w:rsidTr="006947A1">
        <w:trPr>
          <w:trHeight w:val="630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D3D63" w:rsidRPr="00491771" w:rsidTr="006947A1">
        <w:trPr>
          <w:trHeight w:val="300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0D3D63" w:rsidRPr="00491771" w:rsidTr="006947A1">
        <w:trPr>
          <w:trHeight w:val="315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3D63" w:rsidRPr="00BC1C0E" w:rsidRDefault="000D3D63" w:rsidP="006947A1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</w:tbl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874D58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4C9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0D3D63" w:rsidRPr="005D2CD3" w:rsidRDefault="000D3D63" w:rsidP="000D3D63">
      <w:pPr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ОП.05</w:t>
      </w: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 направлены на формирование общих компетенций:</w:t>
      </w:r>
    </w:p>
    <w:p w:rsidR="000D3D63" w:rsidRDefault="000D3D63" w:rsidP="000D3D63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9355"/>
      </w:tblGrid>
      <w:tr w:rsidR="000D3D63" w:rsidRPr="004D2255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ind w:firstLine="0"/>
              <w:rPr>
                <w:sz w:val="22"/>
                <w:szCs w:val="22"/>
              </w:rPr>
            </w:pPr>
            <w:r>
              <w:t xml:space="preserve"> 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D3D63" w:rsidRPr="004D2255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ind w:firstLine="0"/>
              <w:rPr>
                <w:sz w:val="22"/>
                <w:szCs w:val="22"/>
              </w:rPr>
            </w:pPr>
            <w: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0D3D63" w:rsidRPr="004D2255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ind w:firstLine="0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 xml:space="preserve"> </w:t>
            </w:r>
            <w:r>
              <w:t>Оценивать риски и принимать решения в нестандартных ситуациях.</w:t>
            </w:r>
          </w:p>
        </w:tc>
      </w:tr>
      <w:tr w:rsidR="000D3D63" w:rsidRPr="004D2255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ind w:firstLine="0"/>
              <w:rPr>
                <w:sz w:val="22"/>
                <w:szCs w:val="22"/>
              </w:rPr>
            </w:pPr>
            <w: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0D3D63" w:rsidRPr="004D2255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ind w:firstLine="0"/>
              <w:rPr>
                <w:sz w:val="22"/>
                <w:szCs w:val="22"/>
              </w:rPr>
            </w:pPr>
            <w:r>
              <w:t xml:space="preserve">Использовать информационно-коммуникационные технологии для совершенствования профессиональной деятельности. </w:t>
            </w:r>
          </w:p>
        </w:tc>
      </w:tr>
      <w:tr w:rsidR="000D3D63" w:rsidRPr="004D2255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6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ind w:firstLine="0"/>
              <w:rPr>
                <w:sz w:val="22"/>
                <w:szCs w:val="22"/>
              </w:rPr>
            </w:pPr>
            <w:r>
              <w:t xml:space="preserve">Работать в коллективе и команде, взаимодействовать с руководством, коллегами и социальными партнерами. </w:t>
            </w:r>
          </w:p>
        </w:tc>
      </w:tr>
      <w:tr w:rsidR="000D3D63" w:rsidRPr="004D2255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7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ind w:firstLine="0"/>
              <w:rPr>
                <w:sz w:val="22"/>
                <w:szCs w:val="22"/>
              </w:rPr>
            </w:pPr>
            <w: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0D3D63" w:rsidRPr="004D2255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ind w:firstLine="0"/>
              <w:rPr>
                <w:sz w:val="22"/>
                <w:szCs w:val="22"/>
              </w:rPr>
            </w:pPr>
            <w: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0D3D63" w:rsidRPr="004D2255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ind w:firstLine="0"/>
              <w:rPr>
                <w:sz w:val="22"/>
                <w:szCs w:val="22"/>
              </w:rPr>
            </w:pPr>
            <w:r>
              <w:t>Осуществлять профессиональную деятельность в условиях обновления ее целей, содержания, смены технологий</w:t>
            </w:r>
            <w:r w:rsidRPr="004D2255">
              <w:rPr>
                <w:sz w:val="22"/>
                <w:szCs w:val="22"/>
              </w:rPr>
              <w:t xml:space="preserve"> </w:t>
            </w:r>
          </w:p>
        </w:tc>
      </w:tr>
      <w:tr w:rsidR="000D3D63" w:rsidRPr="004D2255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 w:rsidRPr="004D2255">
              <w:rPr>
                <w:sz w:val="22"/>
                <w:szCs w:val="22"/>
              </w:rPr>
              <w:t>ОК 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ind w:firstLine="0"/>
              <w:rPr>
                <w:sz w:val="22"/>
                <w:szCs w:val="22"/>
              </w:rPr>
            </w:pPr>
            <w:r>
              <w:t>Осуществлять профилактику травматизма, обеспечивать охрану жизни и здоровья детей.</w:t>
            </w:r>
          </w:p>
        </w:tc>
      </w:tr>
      <w:tr w:rsidR="000D3D63" w:rsidTr="006947A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Pr="004D2255" w:rsidRDefault="000D3D63" w:rsidP="006947A1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D63" w:rsidRDefault="000D3D63" w:rsidP="006947A1">
            <w:pPr>
              <w:pStyle w:val="1"/>
              <w:ind w:firstLine="0"/>
            </w:pPr>
            <w:r>
              <w:t>Строить профессиональную деятельность с соблюдением правовых норм, ее регулирующих</w:t>
            </w:r>
          </w:p>
        </w:tc>
      </w:tr>
    </w:tbl>
    <w:p w:rsidR="000D3D63" w:rsidRDefault="000D3D63" w:rsidP="000D3D63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3D63" w:rsidRDefault="000D3D63" w:rsidP="000D3D63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3D63" w:rsidRPr="00BC1C0E" w:rsidRDefault="000D3D63" w:rsidP="000D3D63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 УД</w:t>
      </w:r>
    </w:p>
    <w:p w:rsidR="000D3D63" w:rsidRPr="00BC1C0E" w:rsidRDefault="000D3D63" w:rsidP="000D3D63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536"/>
        <w:gridCol w:w="1275"/>
        <w:gridCol w:w="2694"/>
      </w:tblGrid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ind w:right="-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0D3D63" w:rsidRPr="00BC1C0E" w:rsidRDefault="000D3D63" w:rsidP="006947A1">
            <w:pPr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умения/знания</w:t>
            </w: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  <w:p w:rsidR="000D3D63" w:rsidRPr="00BC1C0E" w:rsidRDefault="000D3D63" w:rsidP="006947A1">
            <w:pPr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,ПК</w:t>
            </w: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вопроса</w:t>
            </w:r>
          </w:p>
        </w:tc>
      </w:tr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sz w:val="24"/>
                <w:szCs w:val="24"/>
              </w:rPr>
              <w:t xml:space="preserve">Пользоваться индивидуальными средствами защиты органов дыхания , средствами индивидуальной защиты тела , занятие коллективных убежищ применять знания в безопасном поведения в условиях ЧС </w:t>
            </w:r>
            <w:r>
              <w:rPr>
                <w:rStyle w:val="HTML"/>
                <w:rFonts w:ascii="Times New Roman" w:eastAsia="Calibri" w:hAnsi="Times New Roman"/>
                <w:sz w:val="24"/>
                <w:szCs w:val="24"/>
              </w:rPr>
              <w:t>природного и техногенного харак</w:t>
            </w:r>
            <w:r w:rsidRPr="00BC1C0E">
              <w:rPr>
                <w:rStyle w:val="HTML"/>
                <w:rFonts w:ascii="Times New Roman" w:eastAsia="Calibri" w:hAnsi="Times New Roman"/>
                <w:sz w:val="24"/>
                <w:szCs w:val="24"/>
              </w:rPr>
              <w:t>тера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1,2,3,5,7,9</w:t>
            </w:r>
          </w:p>
        </w:tc>
      </w:tr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sz w:val="24"/>
                <w:szCs w:val="24"/>
              </w:rPr>
              <w:t xml:space="preserve">Правильно оценивать ситуации для жизни и здоровья, биологические </w:t>
            </w:r>
            <w:r w:rsidRPr="00BC1C0E">
              <w:rPr>
                <w:rStyle w:val="HTML"/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факторы, </w:t>
            </w:r>
            <w:proofErr w:type="gramStart"/>
            <w:r w:rsidRPr="00BC1C0E">
              <w:rPr>
                <w:rStyle w:val="HTML"/>
                <w:rFonts w:ascii="Times New Roman" w:eastAsia="Calibri" w:hAnsi="Times New Roman"/>
                <w:sz w:val="24"/>
                <w:szCs w:val="24"/>
              </w:rPr>
              <w:t>факторы</w:t>
            </w:r>
            <w:proofErr w:type="gramEnd"/>
            <w:r w:rsidRPr="00BC1C0E">
              <w:rPr>
                <w:rStyle w:val="HTML"/>
                <w:rFonts w:ascii="Times New Roman" w:eastAsia="Calibri" w:hAnsi="Times New Roman"/>
                <w:sz w:val="24"/>
                <w:szCs w:val="24"/>
              </w:rPr>
              <w:t xml:space="preserve"> влияющие на здоровье, психическое здоровье, нравственное здоровье, физическое здоровье. 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ОК.2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ОК.5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1,2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sz w:val="24"/>
                <w:szCs w:val="24"/>
              </w:rPr>
              <w:t>Правильно принять решение при воздействии ударной волны, светового излучения, проникающей радиации, ради</w:t>
            </w:r>
            <w:r>
              <w:rPr>
                <w:rStyle w:val="HTML"/>
                <w:rFonts w:ascii="Times New Roman" w:eastAsia="Calibri" w:hAnsi="Times New Roman"/>
                <w:sz w:val="24"/>
                <w:szCs w:val="24"/>
              </w:rPr>
              <w:t>о</w:t>
            </w:r>
            <w:r w:rsidRPr="00BC1C0E">
              <w:rPr>
                <w:rStyle w:val="HTML"/>
                <w:rFonts w:ascii="Times New Roman" w:eastAsia="Calibri" w:hAnsi="Times New Roman"/>
                <w:sz w:val="24"/>
                <w:szCs w:val="24"/>
              </w:rPr>
              <w:t xml:space="preserve">активного заражения местности, электромагнитного излучения 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1,3,5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Style w:val="HTML"/>
                <w:rFonts w:ascii="Times New Roman" w:eastAsia="Calibri" w:hAnsi="Times New Roman"/>
                <w:sz w:val="24"/>
                <w:szCs w:val="24"/>
              </w:rPr>
              <w:t>Оказать ПМП  при травмах, при ранениях, при кровотечениях при переломах, при ожогах, при п</w:t>
            </w:r>
            <w:r>
              <w:rPr>
                <w:rStyle w:val="HTML"/>
                <w:rFonts w:ascii="Times New Roman" w:eastAsia="Calibri" w:hAnsi="Times New Roman"/>
                <w:sz w:val="24"/>
                <w:szCs w:val="24"/>
              </w:rPr>
              <w:t>опадании инородных тел в верхние</w:t>
            </w:r>
            <w:r w:rsidRPr="00BC1C0E">
              <w:rPr>
                <w:rStyle w:val="HTML"/>
                <w:rFonts w:ascii="Times New Roman" w:eastAsia="Calibri" w:hAnsi="Times New Roman"/>
                <w:sz w:val="24"/>
                <w:szCs w:val="24"/>
              </w:rPr>
              <w:t xml:space="preserve"> дыхательные пути, при отсутствии дыхания  и кровообращения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 6,8,12,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Использоваться современном стрелковом вооружением, выполнять нормативы по неполной разборке и сборке АКМ 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ОК.3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ОК.7</w:t>
            </w: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Общие понятия об устойчивости объектов экономики в условиях ЧС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Общие понятия об опасностей, последствия опасностей в профессиональной деятельности ив быту.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Характеристику ЧС, ЧС природного и техногенного характера,  меры по его предупреждению.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2,3</w:t>
            </w:r>
          </w:p>
        </w:tc>
      </w:tr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Понятия и основные задачи ГО, организационную структуру ГО, действия по сигналам оповещения, эвакуацию населения.</w:t>
            </w: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 1,4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D3D63" w:rsidRPr="00BC1C0E" w:rsidTr="006947A1">
        <w:tc>
          <w:tcPr>
            <w:tcW w:w="1101" w:type="dxa"/>
            <w:shd w:val="clear" w:color="auto" w:fill="auto"/>
          </w:tcPr>
          <w:p w:rsidR="000D3D63" w:rsidRPr="00BC1C0E" w:rsidRDefault="000D3D63" w:rsidP="006947A1">
            <w:pPr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36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Организацию воинского учета, порядок прохождения службы по призыву, поступлению на военную службу в добровольном порядке, современное стрелковое вооружение, оказание первой помощи.</w:t>
            </w:r>
          </w:p>
        </w:tc>
        <w:tc>
          <w:tcPr>
            <w:tcW w:w="1275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ОК.1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ОК.2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ОК.4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ОК.5</w:t>
            </w: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ОК6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eastAsia="Calibri" w:hAnsi="Times New Roman" w:cs="Times New Roman"/>
                <w:sz w:val="24"/>
                <w:szCs w:val="24"/>
              </w:rPr>
              <w:t>ОК7</w:t>
            </w:r>
          </w:p>
        </w:tc>
        <w:tc>
          <w:tcPr>
            <w:tcW w:w="2694" w:type="dxa"/>
            <w:shd w:val="clear" w:color="auto" w:fill="auto"/>
          </w:tcPr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 xml:space="preserve">1,3,5 </w:t>
            </w:r>
          </w:p>
          <w:p w:rsidR="000D3D63" w:rsidRPr="00BC1C0E" w:rsidRDefault="000D3D63" w:rsidP="006947A1">
            <w:pPr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D3D63" w:rsidRPr="00BC1C0E" w:rsidRDefault="000D3D63" w:rsidP="000D3D63">
      <w:pPr>
        <w:rPr>
          <w:rFonts w:ascii="Times New Roman" w:hAnsi="Times New Roman" w:cs="Times New Roman"/>
          <w:sz w:val="28"/>
          <w:szCs w:val="28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BC1C0E" w:rsidRDefault="000D3D63" w:rsidP="000D3D63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</w:t>
      </w: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ДИФФЕРЕНЦИРОВАННОМУ ЗАЧЕТУ</w:t>
      </w:r>
    </w:p>
    <w:p w:rsidR="000D3D63" w:rsidRPr="00BC1C0E" w:rsidRDefault="000D3D63" w:rsidP="000D3D63">
      <w:pPr>
        <w:autoSpaceDE w:val="0"/>
        <w:adjustRightInd w:val="0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0D3D63" w:rsidRPr="00BC1C0E" w:rsidRDefault="000D3D63" w:rsidP="000D3D63">
      <w:pPr>
        <w:autoSpaceDE w:val="0"/>
        <w:adjustRightInd w:val="0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D3D63" w:rsidRPr="00BC1C0E" w:rsidRDefault="000D3D63" w:rsidP="000D3D63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ОП.05</w:t>
      </w:r>
      <w:r w:rsidRPr="00BC1C0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Безопасность жизнедеятельности</w:t>
      </w:r>
    </w:p>
    <w:p w:rsidR="000D3D63" w:rsidRPr="00BC1C0E" w:rsidRDefault="000D3D63" w:rsidP="000D3D63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обучающихся </w:t>
      </w:r>
    </w:p>
    <w:p w:rsidR="000D3D63" w:rsidRPr="00FE2633" w:rsidRDefault="000D3D63" w:rsidP="000D3D63">
      <w:pPr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</w:t>
      </w: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6E48">
        <w:rPr>
          <w:rFonts w:ascii="Times New Roman" w:hAnsi="Times New Roman" w:cs="Times New Roman"/>
          <w:b/>
          <w:sz w:val="24"/>
          <w:szCs w:val="24"/>
        </w:rPr>
        <w:t>44.02.02  Преподавание в начальных классах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2020-2021</w:t>
      </w:r>
      <w:r w:rsidRPr="00BC1C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:rsidR="000D3D63" w:rsidRPr="00BC1C0E" w:rsidRDefault="000D3D63" w:rsidP="000D3D63">
      <w:pPr>
        <w:spacing w:before="120" w:line="228" w:lineRule="auto"/>
        <w:jc w:val="both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1.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Принципы обеспечения устойчивости объектов экономики</w:t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в условиях ЧС</w:t>
      </w:r>
    </w:p>
    <w:p w:rsidR="000D3D63" w:rsidRPr="00BC1C0E" w:rsidRDefault="000D3D63" w:rsidP="000D3D63">
      <w:pPr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 w:rsidRPr="00BC1C0E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Общие понятия об устойчивости объектов экономики в условиях ЧС. Объект экономики, устойчивость функционирования объекта. Мероприятия и принципы обеспечения устойчивости работы объектов экономики. Потенциальная устойчивость функционирования объекта, направления обеспечения защиты и жизнедеятельности рабочих и служащих в условиях ЧС </w:t>
      </w:r>
    </w:p>
    <w:p w:rsidR="000D3D63" w:rsidRPr="00BC1C0E" w:rsidRDefault="000D3D63" w:rsidP="000D3D63">
      <w:pPr>
        <w:spacing w:line="22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2. Потенциальные опасности и их последствия в профессиональной деятельности     </w:t>
      </w:r>
    </w:p>
    <w:p w:rsidR="000D3D63" w:rsidRPr="00BC1C0E" w:rsidRDefault="000D3D63" w:rsidP="000D3D63">
      <w:pPr>
        <w:spacing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 Общие сведения </w:t>
      </w:r>
      <w:proofErr w:type="gramStart"/>
      <w:r w:rsidRPr="00BC1C0E">
        <w:rPr>
          <w:rFonts w:ascii="Times New Roman" w:hAnsi="Times New Roman" w:cs="Times New Roman"/>
          <w:sz w:val="24"/>
          <w:szCs w:val="24"/>
        </w:rPr>
        <w:t>об опасностей</w:t>
      </w:r>
      <w:proofErr w:type="gramEnd"/>
      <w:r w:rsidRPr="00BC1C0E">
        <w:rPr>
          <w:rFonts w:ascii="Times New Roman" w:hAnsi="Times New Roman" w:cs="Times New Roman"/>
          <w:sz w:val="24"/>
          <w:szCs w:val="24"/>
        </w:rPr>
        <w:t xml:space="preserve">. Опасность, </w:t>
      </w:r>
      <w:proofErr w:type="gramStart"/>
      <w:r w:rsidRPr="00BC1C0E">
        <w:rPr>
          <w:rFonts w:ascii="Times New Roman" w:hAnsi="Times New Roman" w:cs="Times New Roman"/>
          <w:sz w:val="24"/>
          <w:szCs w:val="24"/>
        </w:rPr>
        <w:t>безопасность ,реализованная</w:t>
      </w:r>
      <w:proofErr w:type="gramEnd"/>
      <w:r w:rsidRPr="00BC1C0E">
        <w:rPr>
          <w:rFonts w:ascii="Times New Roman" w:hAnsi="Times New Roman" w:cs="Times New Roman"/>
          <w:sz w:val="24"/>
          <w:szCs w:val="24"/>
        </w:rPr>
        <w:t xml:space="preserve"> опасность     </w:t>
      </w:r>
    </w:p>
    <w:p w:rsidR="000D3D63" w:rsidRPr="00BC1C0E" w:rsidRDefault="000D3D63" w:rsidP="000D3D6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3. ЧС мирного времени и защита от них </w:t>
      </w:r>
    </w:p>
    <w:p w:rsidR="000D3D63" w:rsidRPr="00BC1C0E" w:rsidRDefault="000D3D63" w:rsidP="000D3D63">
      <w:pPr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Понятия и классификация ЧС мирного времени. ЧС, авария, катастрофа, стихийные бедствия. Характеристика ЧС природного характера. Стихийные бедствия, землетрясения, извержение вулканов, оползень, ураган, буря, смерч,</w:t>
      </w:r>
      <w:r>
        <w:rPr>
          <w:rFonts w:ascii="Times New Roman" w:hAnsi="Times New Roman" w:cs="Times New Roman"/>
          <w:sz w:val="24"/>
          <w:szCs w:val="24"/>
        </w:rPr>
        <w:t xml:space="preserve"> наводнение</w:t>
      </w:r>
      <w:r w:rsidRPr="00BC1C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затопления, </w:t>
      </w:r>
      <w:r w:rsidRPr="00BC1C0E">
        <w:rPr>
          <w:rFonts w:ascii="Times New Roman" w:hAnsi="Times New Roman" w:cs="Times New Roman"/>
          <w:sz w:val="24"/>
          <w:szCs w:val="24"/>
        </w:rPr>
        <w:t xml:space="preserve">цунами.  </w:t>
      </w:r>
    </w:p>
    <w:p w:rsidR="000D3D63" w:rsidRPr="00BC1C0E" w:rsidRDefault="000D3D63" w:rsidP="000D3D63">
      <w:pPr>
        <w:spacing w:after="120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4. ЧС мирного времени и защита от них</w:t>
      </w:r>
    </w:p>
    <w:p w:rsidR="000D3D63" w:rsidRPr="00BC1C0E" w:rsidRDefault="000D3D63" w:rsidP="000D3D6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Понятия и классификация</w:t>
      </w:r>
      <w:r>
        <w:rPr>
          <w:rFonts w:ascii="Times New Roman" w:hAnsi="Times New Roman" w:cs="Times New Roman"/>
          <w:sz w:val="24"/>
          <w:szCs w:val="24"/>
        </w:rPr>
        <w:t xml:space="preserve"> ЧС мирного времени. ЧС, авария, катастрофа</w:t>
      </w:r>
      <w:r w:rsidRPr="00BC1C0E">
        <w:rPr>
          <w:rFonts w:ascii="Times New Roman" w:hAnsi="Times New Roman" w:cs="Times New Roman"/>
          <w:sz w:val="24"/>
          <w:szCs w:val="24"/>
        </w:rPr>
        <w:t xml:space="preserve">, стихийные бедствия. Характеристика ЧС природного характера. Стихийные бедствия, землетрясения, извержение вулканов, оползень, сель, ураган, буря, смерч, наводнение, цунами. </w:t>
      </w:r>
    </w:p>
    <w:p w:rsidR="000D3D63" w:rsidRPr="00BC1C0E" w:rsidRDefault="000D3D63" w:rsidP="000D3D6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Характеристика ЧС техногенного характера</w:t>
      </w:r>
    </w:p>
    <w:p w:rsidR="000D3D63" w:rsidRPr="00FE2633" w:rsidRDefault="000D3D63" w:rsidP="000D3D6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Терроризм и меры по его пре</w:t>
      </w:r>
      <w:r>
        <w:rPr>
          <w:rFonts w:ascii="Times New Roman" w:hAnsi="Times New Roman" w:cs="Times New Roman"/>
          <w:sz w:val="24"/>
          <w:szCs w:val="24"/>
        </w:rPr>
        <w:t>дупреждению. История терроризма</w:t>
      </w:r>
      <w:r w:rsidRPr="00BC1C0E">
        <w:rPr>
          <w:rFonts w:ascii="Times New Roman" w:hAnsi="Times New Roman" w:cs="Times New Roman"/>
          <w:sz w:val="24"/>
          <w:szCs w:val="24"/>
        </w:rPr>
        <w:t>, характе</w:t>
      </w:r>
      <w:r>
        <w:rPr>
          <w:rFonts w:ascii="Times New Roman" w:hAnsi="Times New Roman" w:cs="Times New Roman"/>
          <w:sz w:val="24"/>
          <w:szCs w:val="24"/>
        </w:rPr>
        <w:t>ристика современного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пр</w:t>
      </w:r>
      <w:r>
        <w:rPr>
          <w:rFonts w:ascii="Times New Roman" w:hAnsi="Times New Roman" w:cs="Times New Roman"/>
          <w:sz w:val="24"/>
          <w:szCs w:val="24"/>
        </w:rPr>
        <w:t>инципы борьбы против терроризма</w:t>
      </w:r>
      <w:r w:rsidRPr="00BC1C0E">
        <w:rPr>
          <w:rFonts w:ascii="Times New Roman" w:hAnsi="Times New Roman" w:cs="Times New Roman"/>
          <w:sz w:val="24"/>
          <w:szCs w:val="24"/>
        </w:rPr>
        <w:t>, меры по предуп</w:t>
      </w:r>
      <w:r>
        <w:rPr>
          <w:rFonts w:ascii="Times New Roman" w:hAnsi="Times New Roman" w:cs="Times New Roman"/>
          <w:sz w:val="24"/>
          <w:szCs w:val="24"/>
        </w:rPr>
        <w:t>реждению террористического акта</w:t>
      </w:r>
      <w:r w:rsidRPr="00BC1C0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sz w:val="24"/>
          <w:szCs w:val="24"/>
        </w:rPr>
        <w:t>действия при захвате в заложники.</w:t>
      </w:r>
    </w:p>
    <w:p w:rsidR="000D3D63" w:rsidRPr="00BC1C0E" w:rsidRDefault="000D3D63" w:rsidP="000D3D63">
      <w:pPr>
        <w:shd w:val="clear" w:color="auto" w:fill="FFFFFF"/>
        <w:spacing w:line="22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5. Способы защиты от ОМП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Ядерное оружие и его поражающие факторы. Ударная волна, световое излучение, проникающая радиация, 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диоактивное заражение местности,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электромагнитный  импульс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сейсмо</w:t>
      </w:r>
      <w:proofErr w:type="spellEnd"/>
      <w:r w:rsidRPr="00BC1C0E">
        <w:rPr>
          <w:rFonts w:ascii="Times New Roman" w:hAnsi="Times New Roman" w:cs="Times New Roman"/>
          <w:color w:val="000000"/>
          <w:sz w:val="24"/>
          <w:szCs w:val="24"/>
        </w:rPr>
        <w:t>- взрывные волны 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Химическое оружие. Виды 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классификация ОВ.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Биологичес</w:t>
      </w:r>
      <w:r>
        <w:rPr>
          <w:rFonts w:ascii="Times New Roman" w:hAnsi="Times New Roman" w:cs="Times New Roman"/>
          <w:color w:val="000000"/>
          <w:sz w:val="24"/>
          <w:szCs w:val="24"/>
        </w:rPr>
        <w:t>кое оружие. История развития БО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структура БО.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Средства индивидуальной защиты населения. 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ВМП ,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респиратор , фильтрующий противогаз ,  ОЗК , костюм Л1.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коллективной защиты населения. 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Подвалы ,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погреба , открытые и перекрытые щели , убежища.</w:t>
      </w:r>
    </w:p>
    <w:p w:rsidR="000D3D63" w:rsidRPr="00BC1C0E" w:rsidRDefault="000D3D63" w:rsidP="000D3D63">
      <w:pPr>
        <w:shd w:val="clear" w:color="auto" w:fill="FFFFFF"/>
        <w:spacing w:before="18" w:line="228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6. Гражданская оборона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Понятия и основные задачи ГО. Правовые основы 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ГО ,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задачи ГО.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Организационная структ</w:t>
      </w:r>
      <w:r>
        <w:rPr>
          <w:rFonts w:ascii="Times New Roman" w:hAnsi="Times New Roman" w:cs="Times New Roman"/>
          <w:color w:val="000000"/>
          <w:sz w:val="24"/>
          <w:szCs w:val="24"/>
        </w:rPr>
        <w:t>ура ГО. Территориальный принцип, производственный принцип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ГО.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Основные мероприятия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/>
          <w:sz w:val="24"/>
          <w:szCs w:val="24"/>
        </w:rPr>
        <w:t>роводимые ГО. Разработка планов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оказание помощи пост</w:t>
      </w:r>
      <w:r>
        <w:rPr>
          <w:rFonts w:ascii="Times New Roman" w:hAnsi="Times New Roman" w:cs="Times New Roman"/>
          <w:color w:val="000000"/>
          <w:sz w:val="24"/>
          <w:szCs w:val="24"/>
        </w:rPr>
        <w:t>радавшим, оповещение населения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создание резерва временного 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жилья ,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создание запасов п</w:t>
      </w:r>
      <w:r>
        <w:rPr>
          <w:rFonts w:ascii="Times New Roman" w:hAnsi="Times New Roman" w:cs="Times New Roman"/>
          <w:color w:val="000000"/>
          <w:sz w:val="24"/>
          <w:szCs w:val="24"/>
        </w:rPr>
        <w:t>родовольствия , медикаментов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МТС.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Действия населения по сигналам оповещения. Речная 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информация ,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локальные системы оповещения.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Эвакуация населения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условиях ЧС. Виды опасностей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способ 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эвакуации ,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удаленность , временные показатели , сроки проведения , эвакуационные органы , основные задачи СЭП.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Аварийно-спасательные и другие </w:t>
      </w:r>
      <w:r>
        <w:rPr>
          <w:rFonts w:ascii="Times New Roman" w:hAnsi="Times New Roman" w:cs="Times New Roman"/>
          <w:color w:val="000000"/>
          <w:sz w:val="24"/>
          <w:szCs w:val="24"/>
        </w:rPr>
        <w:t>неотложные работы. Задачи АСДНР, основные мероприятия АСДНР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силы и средства ликвидации ЧС.</w:t>
      </w:r>
    </w:p>
    <w:p w:rsidR="000D3D63" w:rsidRPr="00BC1C0E" w:rsidRDefault="000D3D63" w:rsidP="000D3D63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BC1C0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7. Основы обороны государства и воинская обязанность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Национальная и воинская  обязанно</w:t>
      </w:r>
      <w:r>
        <w:rPr>
          <w:rFonts w:ascii="Times New Roman" w:hAnsi="Times New Roman" w:cs="Times New Roman"/>
          <w:color w:val="000000"/>
          <w:sz w:val="24"/>
          <w:szCs w:val="24"/>
        </w:rPr>
        <w:t>сть РФ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. Национальная </w:t>
      </w:r>
      <w:proofErr w:type="gramStart"/>
      <w:r w:rsidRPr="00BC1C0E">
        <w:rPr>
          <w:rFonts w:ascii="Times New Roman" w:hAnsi="Times New Roman" w:cs="Times New Roman"/>
          <w:color w:val="000000"/>
          <w:sz w:val="24"/>
          <w:szCs w:val="24"/>
        </w:rPr>
        <w:t>обязанность ,</w:t>
      </w:r>
      <w:proofErr w:type="gramEnd"/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воинская обязанность , оборона.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Функции и основны</w:t>
      </w:r>
      <w:r>
        <w:rPr>
          <w:rFonts w:ascii="Times New Roman" w:hAnsi="Times New Roman" w:cs="Times New Roman"/>
          <w:color w:val="000000"/>
          <w:sz w:val="24"/>
          <w:szCs w:val="24"/>
        </w:rPr>
        <w:t>е задачи ВС РФ. ФЗ «об обороне»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основные задачи ВС.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hAnsi="Times New Roman" w:cs="Times New Roman"/>
          <w:color w:val="000000"/>
          <w:sz w:val="24"/>
          <w:szCs w:val="24"/>
        </w:rPr>
        <w:t>зационная структура ВС. Виды ВС. Сухопутные войска, ВКС, ВМФ, РВСН, космические войска, ВДВ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другие войска их состав и предназначение.</w:t>
      </w:r>
    </w:p>
    <w:p w:rsidR="000D3D63" w:rsidRPr="00BC1C0E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Боевые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традиции ВС. Воинские традиции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защита командира в бою.</w:t>
      </w:r>
    </w:p>
    <w:p w:rsidR="000D3D63" w:rsidRPr="009557AB" w:rsidRDefault="000D3D63" w:rsidP="000D3D63">
      <w:pPr>
        <w:shd w:val="clear" w:color="auto" w:fill="FFFFFF"/>
        <w:spacing w:before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Государственные и воински</w:t>
      </w:r>
      <w:r>
        <w:rPr>
          <w:rFonts w:ascii="Times New Roman" w:hAnsi="Times New Roman" w:cs="Times New Roman"/>
          <w:color w:val="000000"/>
          <w:sz w:val="24"/>
          <w:szCs w:val="24"/>
        </w:rPr>
        <w:t>е символы. Государственный герб, государственный флаг, государственный гимн, воинская символика, боевое знамя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военная форма одежды, награды.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8. Организация и порядок призыва граждан на военную службу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Организация воинского учета. Персональная постановка на воинский учет, обязанности граждан по воинскому учету, бронирование граждан.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призыва граждан на военную службу. ФЗ «О воинско</w:t>
      </w:r>
      <w:r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порядок призыва на военную службу.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Порядок прохождения военной службы по призыву. ФЗ «О воинско</w:t>
      </w:r>
      <w:r>
        <w:rPr>
          <w:rFonts w:ascii="Times New Roman" w:hAnsi="Times New Roman" w:cs="Times New Roman"/>
          <w:color w:val="000000"/>
          <w:sz w:val="24"/>
          <w:szCs w:val="24"/>
        </w:rPr>
        <w:t>й обязанности и военной службе», воинская присяга, боевое знамя, внутренняя служба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, уставы </w:t>
      </w:r>
      <w:r>
        <w:rPr>
          <w:rFonts w:ascii="Times New Roman" w:hAnsi="Times New Roman" w:cs="Times New Roman"/>
          <w:color w:val="000000"/>
          <w:sz w:val="24"/>
          <w:szCs w:val="24"/>
        </w:rPr>
        <w:t>ВС, воинские звания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форма одежды.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Поступление на военную службу в добровольном поряд</w:t>
      </w:r>
      <w:r>
        <w:rPr>
          <w:rFonts w:ascii="Times New Roman" w:hAnsi="Times New Roman" w:cs="Times New Roman"/>
          <w:color w:val="000000"/>
          <w:sz w:val="24"/>
          <w:szCs w:val="24"/>
        </w:rPr>
        <w:t>ке. Военная служба по контракту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кто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имеет право заключать контракт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льготы.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Права и обязанности военнослужащих</w:t>
      </w:r>
      <w:r>
        <w:rPr>
          <w:rFonts w:ascii="Times New Roman" w:hAnsi="Times New Roman" w:cs="Times New Roman"/>
          <w:color w:val="000000"/>
          <w:sz w:val="24"/>
          <w:szCs w:val="24"/>
        </w:rPr>
        <w:t>. Социально-экономические права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политические права и с</w:t>
      </w:r>
      <w:r>
        <w:rPr>
          <w:rFonts w:ascii="Times New Roman" w:hAnsi="Times New Roman" w:cs="Times New Roman"/>
          <w:color w:val="000000"/>
          <w:sz w:val="24"/>
          <w:szCs w:val="24"/>
        </w:rPr>
        <w:t>вободы, личные права и свободы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обязанности военнослужащих.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9. Основные виды вооружения и военной технике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Современное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трелковое вооружение. Пистолеты, автоматы, снайперские винтовки. 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ручные пулеметы.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Бронетанковая техника. Танки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боевые машины пехоты</w:t>
      </w:r>
      <w:r>
        <w:rPr>
          <w:rFonts w:ascii="Times New Roman" w:hAnsi="Times New Roman" w:cs="Times New Roman"/>
          <w:color w:val="000000"/>
          <w:sz w:val="24"/>
          <w:szCs w:val="24"/>
        </w:rPr>
        <w:t>, бронетранспортеры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боевые разведывательные машины.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Специальное военное снаряжение. Сост</w:t>
      </w:r>
      <w:r>
        <w:rPr>
          <w:rFonts w:ascii="Times New Roman" w:hAnsi="Times New Roman" w:cs="Times New Roman"/>
          <w:color w:val="000000"/>
          <w:sz w:val="24"/>
          <w:szCs w:val="24"/>
        </w:rPr>
        <w:t>ав экипировки российского воина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назначение и виды военного снаряжения.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b/>
          <w:color w:val="000000"/>
          <w:sz w:val="24"/>
          <w:szCs w:val="24"/>
        </w:rPr>
        <w:t>10. Основы первой помощи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Общие правила оказания первой помощи. ФЗ №323 «Об основах охраны здоровья граждан РФ», перечень при ко</w:t>
      </w:r>
      <w:r>
        <w:rPr>
          <w:rFonts w:ascii="Times New Roman" w:hAnsi="Times New Roman" w:cs="Times New Roman"/>
          <w:color w:val="000000"/>
          <w:sz w:val="24"/>
          <w:szCs w:val="24"/>
        </w:rPr>
        <w:t>торых оказывается первая помощь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признаки жизни.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</w:t>
      </w:r>
      <w:r>
        <w:rPr>
          <w:rFonts w:ascii="Times New Roman" w:hAnsi="Times New Roman" w:cs="Times New Roman"/>
          <w:color w:val="000000"/>
          <w:sz w:val="24"/>
          <w:szCs w:val="24"/>
        </w:rPr>
        <w:t>ри отсутствии сознания. Обморок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порядок оказания помощи.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отсутствии дыхания и отсутствии крово</w:t>
      </w:r>
      <w:r>
        <w:rPr>
          <w:rFonts w:ascii="Times New Roman" w:hAnsi="Times New Roman" w:cs="Times New Roman"/>
          <w:color w:val="000000"/>
          <w:sz w:val="24"/>
          <w:szCs w:val="24"/>
        </w:rPr>
        <w:t>обращения. Биологическая смерть, клиническая смерть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искусственное дыхание и не прямой массаж сердца.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кровотеч</w:t>
      </w:r>
      <w:r>
        <w:rPr>
          <w:rFonts w:ascii="Times New Roman" w:hAnsi="Times New Roman" w:cs="Times New Roman"/>
          <w:color w:val="000000"/>
          <w:sz w:val="24"/>
          <w:szCs w:val="24"/>
        </w:rPr>
        <w:t>ениях. Капиллярное кровотечение, венозное кровотечение, артериальное кровотечение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смешанное кровотечение.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попадании инородных тел в верхние дыхательные пути.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C0E">
        <w:rPr>
          <w:rFonts w:ascii="Times New Roman" w:hAnsi="Times New Roman" w:cs="Times New Roman"/>
          <w:color w:val="000000"/>
          <w:sz w:val="24"/>
          <w:szCs w:val="24"/>
        </w:rPr>
        <w:t>ПМП при травмах различных обла</w:t>
      </w:r>
      <w:r>
        <w:rPr>
          <w:rFonts w:ascii="Times New Roman" w:hAnsi="Times New Roman" w:cs="Times New Roman"/>
          <w:color w:val="000000"/>
          <w:sz w:val="24"/>
          <w:szCs w:val="24"/>
        </w:rPr>
        <w:t>стей тела. ПМП при ранении, проникающие ранения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, правила наложен</w:t>
      </w:r>
      <w:r>
        <w:rPr>
          <w:rFonts w:ascii="Times New Roman" w:hAnsi="Times New Roman" w:cs="Times New Roman"/>
          <w:color w:val="000000"/>
          <w:sz w:val="24"/>
          <w:szCs w:val="24"/>
        </w:rPr>
        <w:t>ия повязок различных типов, ПМП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 xml:space="preserve"> при переломах.</w:t>
      </w:r>
    </w:p>
    <w:p w:rsidR="000D3D63" w:rsidRPr="00BC1C0E" w:rsidRDefault="000D3D63" w:rsidP="000D3D63">
      <w:pPr>
        <w:shd w:val="clear" w:color="auto" w:fill="FFFFFF"/>
        <w:spacing w:before="18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ПМП при ожогах. Ожог 1 степени, ожог 2 степени, ожог 3 степени  ожог 4 степени, </w:t>
      </w:r>
      <w:r w:rsidRPr="00BC1C0E">
        <w:rPr>
          <w:rFonts w:ascii="Times New Roman" w:hAnsi="Times New Roman" w:cs="Times New Roman"/>
          <w:color w:val="000000"/>
          <w:sz w:val="24"/>
          <w:szCs w:val="24"/>
        </w:rPr>
        <w:t>оказание первой помощи.</w:t>
      </w: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 И ИСТОЧНИКОВ</w:t>
      </w: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Основная:</w:t>
      </w:r>
    </w:p>
    <w:p w:rsidR="000D3D63" w:rsidRPr="000D3D63" w:rsidRDefault="000D3D63" w:rsidP="000D3D63">
      <w:pPr>
        <w:pStyle w:val="a3"/>
        <w:numPr>
          <w:ilvl w:val="0"/>
          <w:numId w:val="2"/>
        </w:numPr>
        <w:shd w:val="clear" w:color="auto" w:fill="FFFFFF"/>
        <w:spacing w:after="150"/>
        <w:jc w:val="both"/>
        <w:rPr>
          <w:sz w:val="28"/>
          <w:szCs w:val="28"/>
        </w:rPr>
      </w:pPr>
      <w:r w:rsidRPr="000D3D63">
        <w:rPr>
          <w:b/>
          <w:bCs/>
          <w:sz w:val="28"/>
          <w:szCs w:val="28"/>
        </w:rPr>
        <w:t>Для студентов</w:t>
      </w:r>
    </w:p>
    <w:tbl>
      <w:tblPr>
        <w:tblW w:w="109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965"/>
      </w:tblGrid>
      <w:tr w:rsidR="000D3D63" w:rsidRPr="00BE11ED" w:rsidTr="006947A1">
        <w:trPr>
          <w:trHeight w:val="1335"/>
        </w:trPr>
        <w:tc>
          <w:tcPr>
            <w:tcW w:w="10965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0D3D63" w:rsidRPr="00BE11ED" w:rsidRDefault="000D3D63" w:rsidP="006947A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1.Сапронов Ю.Г. Безопасность жизнедеятельности. Учебник для студ.</w:t>
            </w:r>
          </w:p>
          <w:p w:rsidR="000D3D63" w:rsidRPr="00BE11ED" w:rsidRDefault="000D3D63" w:rsidP="006947A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учреждений СПО / Ю.Г.Сапронов. </w:t>
            </w:r>
            <w:proofErr w:type="gramStart"/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М,:</w:t>
            </w:r>
            <w:proofErr w:type="gramEnd"/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Академия, 2017. - 336с. ISBN</w:t>
            </w:r>
          </w:p>
          <w:p w:rsidR="000D3D63" w:rsidRPr="00BE11ED" w:rsidRDefault="000D3D63" w:rsidP="006947A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978-5-4468-5876-7 </w:t>
            </w:r>
          </w:p>
          <w:p w:rsidR="000D3D63" w:rsidRPr="00BE11ED" w:rsidRDefault="000D3D63" w:rsidP="006947A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2.Косолапова Н.В. Безопасность жизнедеятельности. Учебник для студентов</w:t>
            </w:r>
          </w:p>
          <w:p w:rsidR="000D3D63" w:rsidRPr="00BE11ED" w:rsidRDefault="000D3D63" w:rsidP="006947A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учреждений СПО/ Н.В.Косолапова, Н.А.Прокопенко, Е.Л.Побежимова.-</w:t>
            </w:r>
          </w:p>
          <w:p w:rsidR="000D3D63" w:rsidRPr="00BE11ED" w:rsidRDefault="000D3D63" w:rsidP="006947A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6-е изд., </w:t>
            </w:r>
            <w:proofErr w:type="spellStart"/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. - М.: Академия, 2015.-288с. ISBN 978-5-4468-22808-5</w:t>
            </w:r>
          </w:p>
          <w:p w:rsidR="000D3D63" w:rsidRPr="00BE11ED" w:rsidRDefault="000D3D63" w:rsidP="006947A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3.Косолапова Н.В. Безопасность жизнедеятельности. Практикум: учебное</w:t>
            </w:r>
          </w:p>
          <w:p w:rsidR="000D3D63" w:rsidRDefault="000D3D63" w:rsidP="006947A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пособие для студентов учреждений СПО/ Н.В.Косолапова,</w:t>
            </w:r>
          </w:p>
          <w:p w:rsidR="000D3D63" w:rsidRDefault="000D3D63" w:rsidP="006947A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Н.А.Прокопенко, Е.Л.Апобежимова-4-е изд., </w:t>
            </w:r>
            <w:proofErr w:type="spellStart"/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М.:Академия</w:t>
            </w:r>
            <w:proofErr w:type="spellEnd"/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0D3D63" w:rsidRPr="00BE11ED" w:rsidRDefault="000D3D63" w:rsidP="006947A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11ED">
              <w:rPr>
                <w:rFonts w:ascii="Times New Roman" w:eastAsia="Times New Roman" w:hAnsi="Times New Roman" w:cs="Times New Roman"/>
                <w:sz w:val="28"/>
                <w:szCs w:val="28"/>
              </w:rPr>
              <w:t>2015.-144с. ISBN 978-5-4468-2388-8</w:t>
            </w:r>
          </w:p>
        </w:tc>
      </w:tr>
    </w:tbl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b/>
          <w:bCs/>
          <w:sz w:val="28"/>
          <w:szCs w:val="28"/>
        </w:rPr>
        <w:t>Для преподавателя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1)Конституция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№ 4. — Ст. 445.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2)Федеральный закон от 29.12.2012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3)Приказ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</w:t>
      </w:r>
      <w:r w:rsidRPr="00BE11ED">
        <w:rPr>
          <w:sz w:val="28"/>
          <w:szCs w:val="28"/>
        </w:rPr>
        <w:softHyphen/>
        <w:t>зования» (зарегистрирован в Минюсте РФ 07.06.2012 № 24480).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4)Приказ Министерства образования и науки РФ от 29.12.2014 № 1645 «О внесении из</w:t>
      </w:r>
      <w:r w:rsidRPr="00BE11ED">
        <w:rPr>
          <w:sz w:val="28"/>
          <w:szCs w:val="28"/>
        </w:rPr>
        <w:softHyphen/>
        <w:t>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lastRenderedPageBreak/>
        <w:t xml:space="preserve">5)Письмо Департамента государственной политики в сфере подготовки рабочих кадров и ДПО </w:t>
      </w:r>
      <w:proofErr w:type="spellStart"/>
      <w:r w:rsidRPr="00BE11ED">
        <w:rPr>
          <w:sz w:val="28"/>
          <w:szCs w:val="28"/>
        </w:rPr>
        <w:t>Минобрнауки</w:t>
      </w:r>
      <w:proofErr w:type="spellEnd"/>
      <w:r w:rsidRPr="00BE11ED">
        <w:rPr>
          <w:sz w:val="28"/>
          <w:szCs w:val="28"/>
        </w:rPr>
        <w:t xml:space="preserve"> России от 17.03.2015 № 06-259 «Рекомендации по организации получе</w:t>
      </w:r>
      <w:r w:rsidRPr="00BE11ED">
        <w:rPr>
          <w:sz w:val="28"/>
          <w:szCs w:val="28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6)Гражданский кодекс РФ (Ч. 1) (утвержден Федеральным законом от 30.11.94 № 51-ФЗ (в ред. от 11.02.2013, с изм. и доп. от 01.03.2013) // СЗ РФ. — 1994. — № 32 (Ч. 1). — Ст. 3301.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7)Гражданский кодекс РФ (Ч. 2) (утвержден Федеральным законом от 26.01.96 № 14-ФЗ) (в ред. от 14.06.2012) // СЗ РФ. — 1996. — № 5 (Ч. 2). — Ст. 410.Гражданский кодекс РФ (Ч. 3) (утвержден Федеральным законом от 26.11.01 № 146-ФЗ) (в ред. от 05.06.2012) // СЗ РФ. — 2001. — № 49. — Ст. 4552.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8)Гражданский кодекс РФ (Ч. 4) (утвержден Федеральным законом от 18.12.06 № 230-ФЗ) (в ред. от 08.12.2011) // СЗ РФ. — 2006. — № 52 (Ч. 1). — Ст. 5496.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9)Семейный кодекс Российской Федерации (утвержден Федеральным законом от 29.12.1995 № 223-ФЗ) (в ред. от 12.11.2012) // СЗ РФ. — 1996. — № 1. — Ст. 16.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 xml:space="preserve">10)Уголовный кодекс Российской Федерации (утвержден Федеральным законом от 13.06.1996 № 63-ФЗ) (в ред. от </w:t>
      </w:r>
      <w:proofErr w:type="gramStart"/>
      <w:r w:rsidRPr="00BE11ED">
        <w:rPr>
          <w:sz w:val="28"/>
          <w:szCs w:val="28"/>
        </w:rPr>
        <w:t>07.12.2011 ;</w:t>
      </w:r>
      <w:proofErr w:type="gramEnd"/>
      <w:r w:rsidRPr="00BE11ED">
        <w:rPr>
          <w:sz w:val="28"/>
          <w:szCs w:val="28"/>
        </w:rPr>
        <w:t xml:space="preserve"> с изм. и доп., вступающими в силу с 05.04.2013) // СЗ РФ. — 1996. — № 25. — Ст. 2954.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11)Федеральный закон от 28.03.1998 № 53-ФЗ «О воинской обязанности и военной службе» (в ред. от 04.03.2013, с изм. от 21.03.1013) // СЗ РФ. — 1998. — № 13. — Ст. 1475.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12)Федеральный закон от 21.12.1994 № 68-ФЗ «О защите населения и территорий от чрезвы</w:t>
      </w:r>
      <w:r w:rsidRPr="00BE11ED">
        <w:rPr>
          <w:sz w:val="28"/>
          <w:szCs w:val="28"/>
        </w:rPr>
        <w:softHyphen/>
        <w:t>чайных ситуаций природного и техногенного характера» (в ред. от 11.02.2013) // СЗ РФ. — 1994. — № 35. — Ст. 3648.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13)Федеральный закон от 21.07.1997 № 116-ФЗ «О промышленной безопасности опасных про</w:t>
      </w:r>
      <w:r w:rsidRPr="00BE11ED">
        <w:rPr>
          <w:sz w:val="28"/>
          <w:szCs w:val="28"/>
        </w:rPr>
        <w:softHyphen/>
        <w:t>изводственных объектов» (в ред. от 04.03.2013) // СЗ РФ. — 1997. — № 30. — Ст. 3588.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14)Федеральный закон от 25.07.2002 № 113-ФЗ «Об альтернативной гражданской службе» (в ред. от 30.11.2011) // СЗ РФ. — 2002. — № 30. — Ст. 3030.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lastRenderedPageBreak/>
        <w:t>15)Федеральный закон от 31.05.1996 № 61-ФЗ «Об обороне» (в ред. от 05.04.2013) // СЗ РФ. — 1996. — № 23. — Ст. 2750.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16)Федеральный закон от 10.01.2002 № 7-ФЗ «Об охране окружающей среды» (в ред. от 25.06.2012, с изм. от 05.03.2013) // СЗ РФ. — 2002. — № 2. — Ст. 133.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17)Федеральный закон от 21.11.2011 № 323-ФЗ «Об основах охраны здоровья граждан в Рос</w:t>
      </w:r>
      <w:r w:rsidRPr="00BE11ED">
        <w:rPr>
          <w:sz w:val="28"/>
          <w:szCs w:val="28"/>
        </w:rPr>
        <w:softHyphen/>
        <w:t>сийской Федерации» (в ред. от 25.06.2012) // СЗ РФ. — 2011. — N 48. — Ст. 6724.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18)Указ Президента РФ от 05.02.2010 № 146 «О Военной доктрине Российской Федерации» // СЗ РФ. — 2010. — № 7. — Ст. 724.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19)Постановление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20)Приказ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</w:t>
      </w:r>
      <w:r w:rsidRPr="00BE11ED">
        <w:rPr>
          <w:sz w:val="28"/>
          <w:szCs w:val="28"/>
        </w:rPr>
        <w:softHyphen/>
        <w:t>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21)Приказ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исполни</w:t>
      </w:r>
      <w:r w:rsidRPr="00BE11ED">
        <w:rPr>
          <w:sz w:val="28"/>
          <w:szCs w:val="28"/>
        </w:rPr>
        <w:softHyphen/>
        <w:t>тельной власти. — 2012.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22)Приказ министра обороны Российской Федерации и Министерства образования и науки Российской Федерации от 24.02.2010 № 96/134 «Об утверждении Инструкции об организа</w:t>
      </w:r>
      <w:r w:rsidRPr="00BE11ED">
        <w:rPr>
          <w:sz w:val="28"/>
          <w:szCs w:val="28"/>
        </w:rPr>
        <w:softHyphen/>
        <w:t>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 № 16866).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23) Кобяков Ю</w:t>
      </w:r>
      <w:r w:rsidRPr="00BE11ED">
        <w:rPr>
          <w:b/>
          <w:bCs/>
          <w:sz w:val="28"/>
          <w:szCs w:val="28"/>
        </w:rPr>
        <w:t>.</w:t>
      </w:r>
      <w:r w:rsidRPr="00BE11ED">
        <w:rPr>
          <w:sz w:val="28"/>
          <w:szCs w:val="28"/>
        </w:rPr>
        <w:t>П</w:t>
      </w:r>
      <w:r w:rsidRPr="00BE11ED">
        <w:rPr>
          <w:b/>
          <w:bCs/>
          <w:sz w:val="28"/>
          <w:szCs w:val="28"/>
        </w:rPr>
        <w:t>. </w:t>
      </w:r>
      <w:r w:rsidRPr="00BE11ED">
        <w:rPr>
          <w:sz w:val="28"/>
          <w:szCs w:val="28"/>
        </w:rPr>
        <w:t>Физическая культура. Основы здорового образа жизни. — М., 2012.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lastRenderedPageBreak/>
        <w:t>24)Косолапова Н.В.</w:t>
      </w:r>
      <w:r w:rsidRPr="00BE11ED">
        <w:rPr>
          <w:i/>
          <w:iCs/>
          <w:sz w:val="28"/>
          <w:szCs w:val="28"/>
        </w:rPr>
        <w:t>,</w:t>
      </w:r>
      <w:r w:rsidRPr="00BE11ED">
        <w:rPr>
          <w:b/>
          <w:bCs/>
          <w:i/>
          <w:iCs/>
          <w:sz w:val="28"/>
          <w:szCs w:val="28"/>
        </w:rPr>
        <w:t> </w:t>
      </w:r>
      <w:r w:rsidRPr="00BE11ED">
        <w:rPr>
          <w:sz w:val="28"/>
          <w:szCs w:val="28"/>
        </w:rPr>
        <w:t>Прокопенко Н</w:t>
      </w:r>
      <w:r w:rsidRPr="00BE11ED">
        <w:rPr>
          <w:i/>
          <w:iCs/>
          <w:sz w:val="28"/>
          <w:szCs w:val="28"/>
        </w:rPr>
        <w:t>.</w:t>
      </w:r>
      <w:r w:rsidRPr="00BE11ED">
        <w:rPr>
          <w:sz w:val="28"/>
          <w:szCs w:val="28"/>
        </w:rPr>
        <w:t> А.,</w:t>
      </w:r>
      <w:r w:rsidRPr="00BE11ED">
        <w:rPr>
          <w:b/>
          <w:bCs/>
          <w:i/>
          <w:iCs/>
          <w:sz w:val="28"/>
          <w:szCs w:val="28"/>
        </w:rPr>
        <w:t> </w:t>
      </w:r>
      <w:r w:rsidRPr="00BE11ED">
        <w:rPr>
          <w:sz w:val="28"/>
          <w:szCs w:val="28"/>
        </w:rPr>
        <w:t>Побежимова Е</w:t>
      </w:r>
      <w:r w:rsidRPr="00BE11ED">
        <w:rPr>
          <w:b/>
          <w:bCs/>
          <w:sz w:val="28"/>
          <w:szCs w:val="28"/>
        </w:rPr>
        <w:t>.</w:t>
      </w:r>
      <w:r w:rsidRPr="00BE11ED">
        <w:rPr>
          <w:sz w:val="28"/>
          <w:szCs w:val="28"/>
        </w:rPr>
        <w:t>Л</w:t>
      </w:r>
      <w:r w:rsidRPr="00BE11ED">
        <w:rPr>
          <w:b/>
          <w:bCs/>
          <w:sz w:val="28"/>
          <w:szCs w:val="28"/>
        </w:rPr>
        <w:t>. </w:t>
      </w:r>
      <w:r w:rsidRPr="00BE11ED">
        <w:rPr>
          <w:sz w:val="28"/>
          <w:szCs w:val="28"/>
        </w:rPr>
        <w:t>Безопасность жизнедеятельности: практикум: учеб. пособие для учреждений нач. проф. образования. — М., 2013.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25)Митяев А</w:t>
      </w:r>
      <w:r w:rsidRPr="00BE11ED">
        <w:rPr>
          <w:b/>
          <w:bCs/>
          <w:sz w:val="28"/>
          <w:szCs w:val="28"/>
        </w:rPr>
        <w:t>. </w:t>
      </w:r>
      <w:r w:rsidRPr="00BE11ED">
        <w:rPr>
          <w:sz w:val="28"/>
          <w:szCs w:val="28"/>
        </w:rPr>
        <w:t>Книга будущих командиров. — М., 2010.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26)Назарова Е.Н.</w:t>
      </w:r>
      <w:r w:rsidRPr="00BE11ED">
        <w:rPr>
          <w:i/>
          <w:iCs/>
          <w:sz w:val="28"/>
          <w:szCs w:val="28"/>
        </w:rPr>
        <w:t>,</w:t>
      </w:r>
      <w:r w:rsidRPr="00BE11ED">
        <w:rPr>
          <w:b/>
          <w:bCs/>
          <w:i/>
          <w:iCs/>
          <w:sz w:val="28"/>
          <w:szCs w:val="28"/>
        </w:rPr>
        <w:t> </w:t>
      </w:r>
      <w:proofErr w:type="spellStart"/>
      <w:r w:rsidRPr="00BE11ED">
        <w:rPr>
          <w:sz w:val="28"/>
          <w:szCs w:val="28"/>
        </w:rPr>
        <w:t>Жилов</w:t>
      </w:r>
      <w:proofErr w:type="spellEnd"/>
      <w:r w:rsidRPr="00BE11ED">
        <w:rPr>
          <w:sz w:val="28"/>
          <w:szCs w:val="28"/>
        </w:rPr>
        <w:t xml:space="preserve"> Ю</w:t>
      </w:r>
      <w:r w:rsidRPr="00BE11ED">
        <w:rPr>
          <w:b/>
          <w:bCs/>
          <w:sz w:val="28"/>
          <w:szCs w:val="28"/>
        </w:rPr>
        <w:t>.</w:t>
      </w:r>
      <w:r w:rsidRPr="00BE11ED">
        <w:rPr>
          <w:sz w:val="28"/>
          <w:szCs w:val="28"/>
        </w:rPr>
        <w:t>Д</w:t>
      </w:r>
      <w:r w:rsidRPr="00BE11ED">
        <w:rPr>
          <w:b/>
          <w:bCs/>
          <w:sz w:val="28"/>
          <w:szCs w:val="28"/>
        </w:rPr>
        <w:t>. </w:t>
      </w:r>
      <w:r w:rsidRPr="00BE11ED">
        <w:rPr>
          <w:sz w:val="28"/>
          <w:szCs w:val="28"/>
        </w:rPr>
        <w:t xml:space="preserve">Основы медицинских знаний и здорового образа жизни: учебник для студ. </w:t>
      </w:r>
      <w:proofErr w:type="spellStart"/>
      <w:r w:rsidRPr="00BE11ED">
        <w:rPr>
          <w:sz w:val="28"/>
          <w:szCs w:val="28"/>
        </w:rPr>
        <w:t>Высш</w:t>
      </w:r>
      <w:proofErr w:type="spellEnd"/>
      <w:r w:rsidRPr="00BE11ED">
        <w:rPr>
          <w:sz w:val="28"/>
          <w:szCs w:val="28"/>
        </w:rPr>
        <w:t>. Учеб. Заведений. — М., 2013.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Общевойсковые уставы Вооруженных Сил РФ (ред. 2013 г.) — Ростов н/Д, 2013.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b/>
          <w:bCs/>
          <w:sz w:val="28"/>
          <w:szCs w:val="28"/>
        </w:rPr>
        <w:t>Справочники, энциклопедии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1)Изотова М</w:t>
      </w:r>
      <w:r w:rsidRPr="00BE11ED">
        <w:rPr>
          <w:i/>
          <w:iCs/>
          <w:sz w:val="28"/>
          <w:szCs w:val="28"/>
        </w:rPr>
        <w:t>.</w:t>
      </w:r>
      <w:r w:rsidRPr="00BE11ED">
        <w:rPr>
          <w:sz w:val="28"/>
          <w:szCs w:val="28"/>
        </w:rPr>
        <w:t>А.,</w:t>
      </w:r>
      <w:r w:rsidRPr="00BE11ED">
        <w:rPr>
          <w:b/>
          <w:bCs/>
          <w:i/>
          <w:iCs/>
          <w:sz w:val="28"/>
          <w:szCs w:val="28"/>
        </w:rPr>
        <w:t> </w:t>
      </w:r>
      <w:r w:rsidRPr="00BE11ED">
        <w:rPr>
          <w:sz w:val="28"/>
          <w:szCs w:val="28"/>
        </w:rPr>
        <w:t>Царева Т</w:t>
      </w:r>
      <w:r w:rsidRPr="00BE11ED">
        <w:rPr>
          <w:b/>
          <w:bCs/>
          <w:sz w:val="28"/>
          <w:szCs w:val="28"/>
        </w:rPr>
        <w:t>.</w:t>
      </w:r>
      <w:r w:rsidRPr="00BE11ED">
        <w:rPr>
          <w:sz w:val="28"/>
          <w:szCs w:val="28"/>
        </w:rPr>
        <w:t>Б</w:t>
      </w:r>
      <w:r w:rsidRPr="00BE11ED">
        <w:rPr>
          <w:b/>
          <w:bCs/>
          <w:sz w:val="28"/>
          <w:szCs w:val="28"/>
        </w:rPr>
        <w:t>. </w:t>
      </w:r>
      <w:r w:rsidRPr="00BE11ED">
        <w:rPr>
          <w:sz w:val="28"/>
          <w:szCs w:val="28"/>
        </w:rPr>
        <w:t>Полная энциклопедия орденов и медалей России. — М., 2008.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2)Ионина Н</w:t>
      </w:r>
      <w:r w:rsidRPr="00BE11ED">
        <w:rPr>
          <w:b/>
          <w:bCs/>
          <w:sz w:val="28"/>
          <w:szCs w:val="28"/>
        </w:rPr>
        <w:t>.</w:t>
      </w:r>
      <w:r w:rsidRPr="00BE11ED">
        <w:rPr>
          <w:sz w:val="28"/>
          <w:szCs w:val="28"/>
        </w:rPr>
        <w:t>А</w:t>
      </w:r>
      <w:r w:rsidRPr="00BE11ED">
        <w:rPr>
          <w:b/>
          <w:bCs/>
          <w:sz w:val="28"/>
          <w:szCs w:val="28"/>
        </w:rPr>
        <w:t>. </w:t>
      </w:r>
      <w:r w:rsidRPr="00BE11ED">
        <w:rPr>
          <w:sz w:val="28"/>
          <w:szCs w:val="28"/>
        </w:rPr>
        <w:t>100 великих наград. — М., 2009.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3)Каменев А</w:t>
      </w:r>
      <w:r w:rsidRPr="00BE11ED">
        <w:rPr>
          <w:b/>
          <w:bCs/>
          <w:sz w:val="28"/>
          <w:szCs w:val="28"/>
        </w:rPr>
        <w:t>.</w:t>
      </w:r>
      <w:r w:rsidRPr="00BE11ED">
        <w:rPr>
          <w:sz w:val="28"/>
          <w:szCs w:val="28"/>
        </w:rPr>
        <w:t>И</w:t>
      </w:r>
      <w:r w:rsidRPr="00BE11ED">
        <w:rPr>
          <w:b/>
          <w:bCs/>
          <w:sz w:val="28"/>
          <w:szCs w:val="28"/>
        </w:rPr>
        <w:t>. </w:t>
      </w:r>
      <w:r w:rsidRPr="00BE11ED">
        <w:rPr>
          <w:sz w:val="28"/>
          <w:szCs w:val="28"/>
        </w:rPr>
        <w:t>Энциклопедия русского офицера. — М., 2008.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4)</w:t>
      </w:r>
      <w:proofErr w:type="spellStart"/>
      <w:r w:rsidRPr="00BE11ED">
        <w:rPr>
          <w:sz w:val="28"/>
          <w:szCs w:val="28"/>
        </w:rPr>
        <w:t>Каторин</w:t>
      </w:r>
      <w:proofErr w:type="spellEnd"/>
      <w:r w:rsidRPr="00BE11ED">
        <w:rPr>
          <w:sz w:val="28"/>
          <w:szCs w:val="28"/>
        </w:rPr>
        <w:t xml:space="preserve"> Ю</w:t>
      </w:r>
      <w:r w:rsidRPr="00BE11ED">
        <w:rPr>
          <w:b/>
          <w:bCs/>
          <w:sz w:val="28"/>
          <w:szCs w:val="28"/>
        </w:rPr>
        <w:t>. </w:t>
      </w:r>
      <w:r w:rsidRPr="00BE11ED">
        <w:rPr>
          <w:sz w:val="28"/>
          <w:szCs w:val="28"/>
        </w:rPr>
        <w:t>Ф</w:t>
      </w:r>
      <w:r w:rsidRPr="00BE11ED">
        <w:rPr>
          <w:b/>
          <w:bCs/>
          <w:sz w:val="28"/>
          <w:szCs w:val="28"/>
        </w:rPr>
        <w:t>. </w:t>
      </w:r>
      <w:r w:rsidRPr="00BE11ED">
        <w:rPr>
          <w:sz w:val="28"/>
          <w:szCs w:val="28"/>
        </w:rPr>
        <w:t>Танки: иллюстрированная энциклопедия. — М., 2011.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5)</w:t>
      </w:r>
      <w:proofErr w:type="spellStart"/>
      <w:r w:rsidRPr="00BE11ED">
        <w:rPr>
          <w:sz w:val="28"/>
          <w:szCs w:val="28"/>
        </w:rPr>
        <w:t>Лубченков</w:t>
      </w:r>
      <w:proofErr w:type="spellEnd"/>
      <w:r w:rsidRPr="00BE11ED">
        <w:rPr>
          <w:sz w:val="28"/>
          <w:szCs w:val="28"/>
        </w:rPr>
        <w:t xml:space="preserve"> Ю</w:t>
      </w:r>
      <w:r w:rsidRPr="00BE11ED">
        <w:rPr>
          <w:b/>
          <w:bCs/>
          <w:sz w:val="28"/>
          <w:szCs w:val="28"/>
        </w:rPr>
        <w:t>.</w:t>
      </w:r>
      <w:r w:rsidRPr="00BE11ED">
        <w:rPr>
          <w:sz w:val="28"/>
          <w:szCs w:val="28"/>
        </w:rPr>
        <w:t>Н</w:t>
      </w:r>
      <w:r w:rsidRPr="00BE11ED">
        <w:rPr>
          <w:b/>
          <w:bCs/>
          <w:sz w:val="28"/>
          <w:szCs w:val="28"/>
        </w:rPr>
        <w:t>. </w:t>
      </w:r>
      <w:r w:rsidRPr="00BE11ED">
        <w:rPr>
          <w:sz w:val="28"/>
          <w:szCs w:val="28"/>
        </w:rPr>
        <w:t>Русские полководцы. — М., 2009.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b/>
          <w:bCs/>
          <w:sz w:val="28"/>
          <w:szCs w:val="28"/>
        </w:rPr>
        <w:t>Интернет-ресурсы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1)</w:t>
      </w:r>
      <w:r w:rsidRPr="00BE11ED">
        <w:rPr>
          <w:sz w:val="28"/>
          <w:szCs w:val="28"/>
          <w:u w:val="single"/>
        </w:rPr>
        <w:t>www.mchs.gov.ru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</w:rPr>
        <w:t>(сайт МЧС РФ).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  <w:u w:val="single"/>
        </w:rPr>
        <w:t>www.mvd.ru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</w:rPr>
        <w:t>(сайт МВД РФ).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  <w:u w:val="single"/>
        </w:rPr>
        <w:t>www.mil.ru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</w:rPr>
        <w:t>(сайт Минобороны).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  <w:u w:val="single"/>
        </w:rPr>
        <w:t>www.fsb.ru</w:t>
      </w:r>
      <w:r w:rsidRPr="00BE11ED">
        <w:rPr>
          <w:b/>
          <w:bCs/>
          <w:sz w:val="28"/>
          <w:szCs w:val="28"/>
        </w:rPr>
        <w:t> (</w:t>
      </w:r>
      <w:r w:rsidRPr="00BE11ED">
        <w:rPr>
          <w:sz w:val="28"/>
          <w:szCs w:val="28"/>
        </w:rPr>
        <w:t>сайт ФСБ РФ).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2)</w:t>
      </w:r>
      <w:r w:rsidRPr="00BE11ED">
        <w:rPr>
          <w:sz w:val="28"/>
          <w:szCs w:val="28"/>
          <w:u w:val="single"/>
        </w:rPr>
        <w:t>www.dic.academic.ru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</w:rPr>
        <w:t>(Академик. Словари и энциклопедии).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</w:rPr>
        <w:t>3)</w:t>
      </w:r>
      <w:r w:rsidRPr="00BE11ED">
        <w:rPr>
          <w:sz w:val="28"/>
          <w:szCs w:val="28"/>
          <w:u w:val="single"/>
        </w:rPr>
        <w:t>www.booksgid.com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</w:rPr>
        <w:t>(</w:t>
      </w:r>
      <w:proofErr w:type="spellStart"/>
      <w:r w:rsidRPr="00BE11ED">
        <w:rPr>
          <w:sz w:val="28"/>
          <w:szCs w:val="28"/>
        </w:rPr>
        <w:t>Воо</w:t>
      </w:r>
      <w:proofErr w:type="spellEnd"/>
      <w:r w:rsidRPr="00BE11ED">
        <w:rPr>
          <w:sz w:val="28"/>
          <w:szCs w:val="28"/>
        </w:rPr>
        <w:t xml:space="preserve">^ </w:t>
      </w:r>
      <w:proofErr w:type="spellStart"/>
      <w:r w:rsidRPr="00BE11ED">
        <w:rPr>
          <w:sz w:val="28"/>
          <w:szCs w:val="28"/>
        </w:rPr>
        <w:t>Gid</w:t>
      </w:r>
      <w:proofErr w:type="spellEnd"/>
      <w:r w:rsidRPr="00BE11ED">
        <w:rPr>
          <w:sz w:val="28"/>
          <w:szCs w:val="28"/>
        </w:rPr>
        <w:t>. Электронная библиотека).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4)</w:t>
      </w:r>
      <w:r w:rsidRPr="00BE11ED">
        <w:rPr>
          <w:sz w:val="28"/>
          <w:szCs w:val="28"/>
          <w:u w:val="single"/>
        </w:rPr>
        <w:t>www.globalteka.ru/index.html</w:t>
      </w:r>
      <w:r w:rsidRPr="00BE11ED">
        <w:rPr>
          <w:b/>
          <w:bCs/>
          <w:sz w:val="28"/>
          <w:szCs w:val="28"/>
        </w:rPr>
        <w:t> (</w:t>
      </w:r>
      <w:r w:rsidRPr="00BE11ED">
        <w:rPr>
          <w:sz w:val="28"/>
          <w:szCs w:val="28"/>
        </w:rPr>
        <w:t xml:space="preserve">научных </w:t>
      </w:r>
      <w:proofErr w:type="spellStart"/>
      <w:r w:rsidRPr="00BE11ED">
        <w:rPr>
          <w:sz w:val="28"/>
          <w:szCs w:val="28"/>
        </w:rPr>
        <w:t>Глобалтека</w:t>
      </w:r>
      <w:proofErr w:type="spellEnd"/>
      <w:r w:rsidRPr="00BE11ED">
        <w:rPr>
          <w:sz w:val="28"/>
          <w:szCs w:val="28"/>
        </w:rPr>
        <w:t>. Глобальная библиотека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</w:rPr>
        <w:t>ресурсов).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5)</w:t>
      </w:r>
      <w:r w:rsidRPr="00BE11ED">
        <w:rPr>
          <w:sz w:val="28"/>
          <w:szCs w:val="28"/>
          <w:u w:val="single"/>
        </w:rPr>
        <w:t>www.window.edu.ru</w:t>
      </w:r>
      <w:r w:rsidRPr="00BE11ED">
        <w:rPr>
          <w:b/>
          <w:bCs/>
          <w:sz w:val="28"/>
          <w:szCs w:val="28"/>
        </w:rPr>
        <w:t> (</w:t>
      </w:r>
      <w:r w:rsidRPr="00BE11ED">
        <w:rPr>
          <w:sz w:val="28"/>
          <w:szCs w:val="28"/>
        </w:rPr>
        <w:t>Единое окно доступа к образовательным ресурсам).</w:t>
      </w:r>
      <w:r w:rsidRPr="00BE11ED">
        <w:rPr>
          <w:b/>
          <w:bCs/>
          <w:sz w:val="28"/>
          <w:szCs w:val="28"/>
        </w:rPr>
        <w:t> </w:t>
      </w:r>
      <w:r w:rsidRPr="00BE11ED">
        <w:rPr>
          <w:sz w:val="28"/>
          <w:szCs w:val="28"/>
        </w:rPr>
        <w:t>6)</w:t>
      </w:r>
      <w:r w:rsidRPr="00BE11ED">
        <w:rPr>
          <w:sz w:val="28"/>
          <w:szCs w:val="28"/>
          <w:u w:val="single"/>
        </w:rPr>
        <w:t>www.iprbookshop.ru</w:t>
      </w:r>
      <w:r w:rsidRPr="00BE11ED">
        <w:rPr>
          <w:b/>
          <w:bCs/>
          <w:sz w:val="28"/>
          <w:szCs w:val="28"/>
        </w:rPr>
        <w:t> (</w:t>
      </w:r>
      <w:r w:rsidRPr="00BE11ED">
        <w:rPr>
          <w:sz w:val="28"/>
          <w:szCs w:val="28"/>
        </w:rPr>
        <w:t xml:space="preserve">Электронно-библиотечная система </w:t>
      </w:r>
      <w:proofErr w:type="spellStart"/>
      <w:r w:rsidRPr="00BE11ED">
        <w:rPr>
          <w:sz w:val="28"/>
          <w:szCs w:val="28"/>
        </w:rPr>
        <w:t>IPRbooks</w:t>
      </w:r>
      <w:proofErr w:type="spellEnd"/>
      <w:r w:rsidRPr="00BE11ED">
        <w:rPr>
          <w:sz w:val="28"/>
          <w:szCs w:val="28"/>
        </w:rPr>
        <w:t>).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7)</w:t>
      </w:r>
      <w:r w:rsidRPr="00BE11ED">
        <w:rPr>
          <w:sz w:val="28"/>
          <w:szCs w:val="28"/>
          <w:u w:val="single"/>
        </w:rPr>
        <w:t>www.school.edu.ru/default.asp</w:t>
      </w:r>
      <w:r w:rsidRPr="00BE11ED">
        <w:rPr>
          <w:b/>
          <w:bCs/>
          <w:sz w:val="28"/>
          <w:szCs w:val="28"/>
        </w:rPr>
        <w:t> (</w:t>
      </w:r>
      <w:r w:rsidRPr="00BE11ED">
        <w:rPr>
          <w:sz w:val="28"/>
          <w:szCs w:val="28"/>
        </w:rPr>
        <w:t>Российский образовательный портал. Доступность, каче</w:t>
      </w:r>
      <w:r w:rsidRPr="00BE11ED">
        <w:rPr>
          <w:sz w:val="28"/>
          <w:szCs w:val="28"/>
        </w:rPr>
        <w:softHyphen/>
        <w:t>ство, эффективность).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8)</w:t>
      </w:r>
      <w:proofErr w:type="spellStart"/>
      <w:r w:rsidRPr="00BE11ED">
        <w:rPr>
          <w:sz w:val="28"/>
          <w:szCs w:val="28"/>
        </w:rPr>
        <w:t>www</w:t>
      </w:r>
      <w:proofErr w:type="spellEnd"/>
      <w:r w:rsidRPr="00BE11ED">
        <w:rPr>
          <w:sz w:val="28"/>
          <w:szCs w:val="28"/>
        </w:rPr>
        <w:t xml:space="preserve">. </w:t>
      </w:r>
      <w:proofErr w:type="spellStart"/>
      <w:r w:rsidRPr="00BE11ED">
        <w:rPr>
          <w:sz w:val="28"/>
          <w:szCs w:val="28"/>
        </w:rPr>
        <w:t>ru</w:t>
      </w:r>
      <w:proofErr w:type="spellEnd"/>
      <w:r w:rsidRPr="00BE11ED">
        <w:rPr>
          <w:sz w:val="28"/>
          <w:szCs w:val="28"/>
        </w:rPr>
        <w:t>/</w:t>
      </w:r>
      <w:proofErr w:type="spellStart"/>
      <w:r w:rsidRPr="00BE11ED">
        <w:rPr>
          <w:sz w:val="28"/>
          <w:szCs w:val="28"/>
        </w:rPr>
        <w:t>book</w:t>
      </w:r>
      <w:proofErr w:type="spellEnd"/>
      <w:r w:rsidRPr="00BE11ED">
        <w:rPr>
          <w:sz w:val="28"/>
          <w:szCs w:val="28"/>
        </w:rPr>
        <w:t xml:space="preserve"> (Электронная библиотечная система).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  <w:u w:val="single"/>
        </w:rPr>
        <w:t>www.pobediteli.ru</w:t>
      </w:r>
      <w:r w:rsidRPr="00BE11ED">
        <w:rPr>
          <w:b/>
          <w:bCs/>
          <w:sz w:val="28"/>
          <w:szCs w:val="28"/>
        </w:rPr>
        <w:t> (</w:t>
      </w:r>
      <w:r w:rsidRPr="00BE11ED">
        <w:rPr>
          <w:sz w:val="28"/>
          <w:szCs w:val="28"/>
        </w:rPr>
        <w:t xml:space="preserve">проект «ПОБЕДИТЕЛИ: Солдаты Великой войны»). </w:t>
      </w:r>
      <w:proofErr w:type="spellStart"/>
      <w:r w:rsidRPr="00BE11ED">
        <w:rPr>
          <w:sz w:val="28"/>
          <w:szCs w:val="28"/>
        </w:rPr>
        <w:t>www</w:t>
      </w:r>
      <w:proofErr w:type="spellEnd"/>
      <w:r w:rsidRPr="00BE11ED">
        <w:rPr>
          <w:sz w:val="28"/>
          <w:szCs w:val="28"/>
        </w:rPr>
        <w:t>. 9)</w:t>
      </w:r>
      <w:proofErr w:type="spellStart"/>
      <w:r w:rsidRPr="00BE11ED">
        <w:rPr>
          <w:sz w:val="28"/>
          <w:szCs w:val="28"/>
        </w:rPr>
        <w:t>monino</w:t>
      </w:r>
      <w:proofErr w:type="spellEnd"/>
      <w:r w:rsidRPr="00BE11ED">
        <w:rPr>
          <w:sz w:val="28"/>
          <w:szCs w:val="28"/>
        </w:rPr>
        <w:t xml:space="preserve">. </w:t>
      </w:r>
      <w:proofErr w:type="spellStart"/>
      <w:r w:rsidRPr="00BE11ED">
        <w:rPr>
          <w:sz w:val="28"/>
          <w:szCs w:val="28"/>
        </w:rPr>
        <w:t>ru</w:t>
      </w:r>
      <w:proofErr w:type="spellEnd"/>
      <w:r w:rsidRPr="00BE11ED">
        <w:rPr>
          <w:sz w:val="28"/>
          <w:szCs w:val="28"/>
        </w:rPr>
        <w:t xml:space="preserve"> (Музей Военно-Воздушных Сил).</w:t>
      </w:r>
    </w:p>
    <w:p w:rsidR="000D3D63" w:rsidRPr="00BE11ED" w:rsidRDefault="000D3D63" w:rsidP="000D3D63">
      <w:pPr>
        <w:pStyle w:val="a7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BE11ED">
        <w:rPr>
          <w:sz w:val="28"/>
          <w:szCs w:val="28"/>
        </w:rPr>
        <w:t>10)</w:t>
      </w:r>
      <w:r w:rsidRPr="00BE11ED">
        <w:rPr>
          <w:sz w:val="28"/>
          <w:szCs w:val="28"/>
          <w:u w:val="single"/>
        </w:rPr>
        <w:t>www.simvolika.rsl.ru</w:t>
      </w:r>
      <w:r w:rsidRPr="00BE11ED">
        <w:rPr>
          <w:b/>
          <w:bCs/>
          <w:sz w:val="28"/>
          <w:szCs w:val="28"/>
        </w:rPr>
        <w:t> (</w:t>
      </w:r>
      <w:r w:rsidRPr="00BE11ED">
        <w:rPr>
          <w:sz w:val="28"/>
          <w:szCs w:val="28"/>
        </w:rPr>
        <w:t xml:space="preserve">Государственные символы России. История и реальность). </w:t>
      </w:r>
      <w:proofErr w:type="spellStart"/>
      <w:r w:rsidRPr="00BE11ED">
        <w:rPr>
          <w:sz w:val="28"/>
          <w:szCs w:val="28"/>
        </w:rPr>
        <w:t>www</w:t>
      </w:r>
      <w:proofErr w:type="spellEnd"/>
      <w:r w:rsidRPr="00BE11ED">
        <w:rPr>
          <w:sz w:val="28"/>
          <w:szCs w:val="28"/>
        </w:rPr>
        <w:t xml:space="preserve">. </w:t>
      </w:r>
      <w:proofErr w:type="spellStart"/>
      <w:r w:rsidRPr="00BE11ED">
        <w:rPr>
          <w:sz w:val="28"/>
          <w:szCs w:val="28"/>
        </w:rPr>
        <w:t>militera</w:t>
      </w:r>
      <w:proofErr w:type="spellEnd"/>
      <w:r w:rsidRPr="00BE11ED">
        <w:rPr>
          <w:sz w:val="28"/>
          <w:szCs w:val="28"/>
        </w:rPr>
        <w:t xml:space="preserve">. </w:t>
      </w:r>
      <w:proofErr w:type="spellStart"/>
      <w:r w:rsidRPr="00BE11ED">
        <w:rPr>
          <w:sz w:val="28"/>
          <w:szCs w:val="28"/>
        </w:rPr>
        <w:t>lib</w:t>
      </w:r>
      <w:proofErr w:type="spellEnd"/>
      <w:r w:rsidRPr="00BE11ED">
        <w:rPr>
          <w:sz w:val="28"/>
          <w:szCs w:val="28"/>
        </w:rPr>
        <w:t xml:space="preserve">. </w:t>
      </w:r>
      <w:proofErr w:type="spellStart"/>
      <w:r w:rsidRPr="00BE11ED">
        <w:rPr>
          <w:sz w:val="28"/>
          <w:szCs w:val="28"/>
        </w:rPr>
        <w:t>ru</w:t>
      </w:r>
      <w:proofErr w:type="spellEnd"/>
      <w:r w:rsidRPr="00BE11ED">
        <w:rPr>
          <w:sz w:val="28"/>
          <w:szCs w:val="28"/>
        </w:rPr>
        <w:t xml:space="preserve"> (Военная литература).</w:t>
      </w:r>
    </w:p>
    <w:p w:rsidR="000D3D63" w:rsidRPr="00BE11ED" w:rsidRDefault="000D3D63" w:rsidP="000D3D63">
      <w:pPr>
        <w:pStyle w:val="a4"/>
        <w:ind w:left="786"/>
        <w:jc w:val="both"/>
        <w:rPr>
          <w:sz w:val="28"/>
          <w:szCs w:val="28"/>
        </w:rPr>
      </w:pPr>
    </w:p>
    <w:p w:rsidR="000D3D63" w:rsidRPr="00BE11ED" w:rsidRDefault="000D3D63" w:rsidP="000D3D63">
      <w:pPr>
        <w:pStyle w:val="a4"/>
        <w:ind w:left="786"/>
        <w:jc w:val="both"/>
        <w:rPr>
          <w:sz w:val="28"/>
          <w:szCs w:val="28"/>
        </w:rPr>
      </w:pPr>
    </w:p>
    <w:p w:rsidR="000D3D63" w:rsidRPr="00BC1C0E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D63" w:rsidRPr="009A01CB" w:rsidRDefault="000D3D63" w:rsidP="000D3D63">
      <w:pPr>
        <w:shd w:val="clear" w:color="auto" w:fill="FFFFFF"/>
        <w:spacing w:after="203" w:line="406" w:lineRule="atLeast"/>
        <w:ind w:right="0"/>
        <w:rPr>
          <w:rFonts w:ascii="Arial" w:eastAsia="Times New Roman" w:hAnsi="Arial" w:cs="Arial"/>
          <w:color w:val="767676"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Default="000D3D63" w:rsidP="000D3D63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3D63" w:rsidRPr="00573A0A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ОЦЕНОЧНЫЙ МАТЕРИАЛ</w:t>
      </w:r>
    </w:p>
    <w:p w:rsidR="000D3D63" w:rsidRPr="00573A0A" w:rsidRDefault="00C53CF1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ПРОВЕДЕНИЯ ПРОМЕЖУТОЧНОЙ</w:t>
      </w:r>
      <w:r w:rsidR="000D3D63"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АТТЕСТАЦИИ</w:t>
      </w:r>
    </w:p>
    <w:p w:rsidR="000D3D63" w:rsidRPr="00573A0A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УЧЕБНОЙ ДИСЦИПЛИНЕ</w:t>
      </w:r>
    </w:p>
    <w:p w:rsidR="000D3D63" w:rsidRPr="00491771" w:rsidRDefault="000D3D63" w:rsidP="000D3D63">
      <w:pPr>
        <w:shd w:val="clear" w:color="auto" w:fill="FFFFFF"/>
        <w:spacing w:after="203" w:line="406" w:lineRule="atLeast"/>
        <w:ind w:right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8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05</w:t>
      </w: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Безопасность жизнедеятельности</w:t>
      </w: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0D3D63">
      <w:pPr>
        <w:jc w:val="center"/>
        <w:rPr>
          <w:lang w:eastAsia="ar-SA"/>
        </w:rPr>
      </w:pPr>
    </w:p>
    <w:p w:rsidR="000D3D63" w:rsidRDefault="000D3D63" w:rsidP="00C53CF1">
      <w:pPr>
        <w:rPr>
          <w:lang w:eastAsia="ar-SA"/>
        </w:rPr>
      </w:pPr>
      <w:bookmarkStart w:id="0" w:name="_GoBack"/>
      <w:bookmarkEnd w:id="0"/>
    </w:p>
    <w:p w:rsidR="000D3D63" w:rsidRPr="000221A6" w:rsidRDefault="000D3D63" w:rsidP="000D3D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Вариант №1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спасательных работах непосредственно могут принимать участие: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Войска гражданской обороны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Профессиональные спасатели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Сотрудники МЧС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Свидетели, способные оказать действенную помощь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Санитарные бригады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Ожоги могут быть термическими, химическими и радиационными. По степени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тяжести их можно классифицировать: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1-й, 2-й, 3-й степени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1-й, 2-й, 3А, 3Б, 4-й степени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1-й, 2-й, 3-й, 4-й степени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1-й, 2-й, 3А, 3Б, 4А, 4Б, 5-й степени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1-й и 2-й группы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 средствам коллективной защиты относятся: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Респиратор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ПРУ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Для обезвреживания капельножидких АОХВ применяют: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ИПП – 8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АИ – 2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КИХ – 5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Чем обеспечивают герметичность убежища: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Герметично-защитными дверями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Прочными перекрытиями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Подпором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Сколько входов (выходов) имеет убежище: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Один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Два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Четыре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Пять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 медицинским средствам защиты относятся: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АИ – 2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ИПП – 8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 – 1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Что запрещается приносить в убежище: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Сильно пахнущие вещества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Принадлежности туалета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Продукты питания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Громоздкие вещи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Приводить животных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Убежища, вмещающие от 200 </w:t>
      </w:r>
      <w:proofErr w:type="gramStart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 600 человек</w:t>
      </w:r>
      <w:proofErr w:type="gramEnd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имеют: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Малую вместимость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Среднюю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Большую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Для защиты органов дыхания от радиоактивной пыли применяют: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ИПП – 8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АИ – 2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 средствам индивидуальной защиты относятся: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ПТМ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Ватно-марлевая повязка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Какие системы жизнеобеспечения имеются в убежище: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Воздухоснабжения</w:t>
      </w:r>
      <w:proofErr w:type="spellEnd"/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Герметизации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Энергоснабжения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Отопления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Канализации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Клапанная коробка – составная часть: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 – 1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Назовите наиболее сильный поражающий фактор ядерного взрыва: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Ударная волна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Световое излучение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Радиоактивное заражение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Электромагнитный импульс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Проникающая радиация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При каких видах взрывов наиболее проявляются их поражающие факторы: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Высотных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Воздушных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Наземных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Надводных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Подземных (подводных)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К СДЯВ </w:t>
      </w:r>
      <w:proofErr w:type="gramStart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нервно-паралитического</w:t>
      </w:r>
      <w:proofErr w:type="gramEnd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действия относятся: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Зарин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 Икс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Иприт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Фосген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Зоман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Искусственное дыхание нельзя делать пострадавшему при поражении: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Фосгеном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Синильной кислотой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Хлорцианом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Ипритом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Адамситом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Признаками применения бактериологического оружия являются: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Порошкообразные вещества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Капли жидкости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Скопление насекомых, грызунов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Глухой звук разрывов снарядов и бомб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Покраснение кожи, образование мелких пузырей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Микроорганизмы, способные жить и размножаться только в живых клетках – это: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Риккетсии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Вирусы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Микробы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Бактерии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Перечислите основные средства и способы защиты от поражающих факторов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ядерного взрыва: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Защитные сооружения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Складки местности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индивидуальной защиты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Специальные медицинские препараты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Экранирование линий энергоснабжения и аппаратуры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Удаление радиоактивных веществ с зараженной поверхности называется: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Дезактивацией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Дегазацией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Дезинфекцией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Адсорбцией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В 1961 г. местная противопожарная оборона нашей страны была преобразована 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гражданскую оборону, руководство которой осуществлялось: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Органами МВД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Комитетом обороны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Министерством обороны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Органами УВД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Интенсивность гамма-излучения ослабевает наиболее сильно при прохождении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через одинаковой толщины</w:t>
      </w:r>
      <w:proofErr w:type="gramEnd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материал: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Древесину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Бетон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Грунт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Сталь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В зоне опасного заражения люди должны быть в укрытиях и убежищах: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течение месяца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Несколько часов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Трое суток и более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течение 24 часов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Комплекс режимных, административных и санитарных противоэпидемических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мероприятий, направленных на предупреждение распространения инфекционных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болезней и ликвидацию очагов поражения, это: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Эпидемия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Эвакуация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Карантин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Санитарная обработка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С какого года ведется отсчет славным традициям войск ГО (год основания первой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 обороны):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1932 г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1918 г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1945 г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1963 г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Какие из вышеперечисленных групп относятся к современным обычным средствам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поражения: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Зажигательное оружие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Высокоточное оружие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Вакуумное оружие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Обычные средства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Боеприпасы объемного взрыва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Что относится к высокоточному оружию: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Артиллерийские снаряды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Авиабомбы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Баллистические ракеты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Какие существуют основные современные средства оповещения: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Современная связь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Специальный транспорт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Колокола церквей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Телевидение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Радиосеть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Какие мероприятия включают в себя аварийно-спасательные работы: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Локализация и тушение пожаров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Уничтожение боеприпасов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Укрепление конструкций зданий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Локализация аварий в технологических сетях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Извлечение людей из-под обломков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Какой сигнал подается при ЧС: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Внимание! Внимание!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Внимание, опасность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Внимание всем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Чрезвычайная опасность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Внимание, опасная ситуация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Руководители каких комиссий возглавляют штаб ГО школы: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Объектовой комиссии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Комиссии по оказанию ПМП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Эвакуационной комиссии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Комиссии по обслуживанию убежищ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Санитарной комиссии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Назовите основные способы эвакуации населения: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Пешеходный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Водный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Комбинированный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Транспортный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Одиночный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Кто является начальником ГО учебного заведения: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Учитель ОБЖ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Зам. Директора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Директор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Секретарь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Вожатый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Назовите группы СИЗ организма человека по характеру их воздействия: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Средства защиты кожи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Средства защиты слизистых оболочек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защиты органов дыхания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Химические средства защиты</w:t>
      </w:r>
    </w:p>
    <w:p w:rsidR="000D3D63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Медицинские средства защиты</w:t>
      </w:r>
    </w:p>
    <w:p w:rsidR="000D3D63" w:rsidRPr="0016370F" w:rsidRDefault="000D3D63" w:rsidP="000D3D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37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№2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Выделите </w:t>
      </w:r>
      <w:proofErr w:type="gramStart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нижеперечисленных виды</w:t>
      </w:r>
      <w:proofErr w:type="gramEnd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ВС РФ: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Сухопутные войска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ВК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Инженерно-технические войска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Морская пехота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РВСН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Определите другие войска ВС РФ: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МЧС России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ВВ МВД России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Войска ГО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Ж\Д войска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Войска федерального агентства правительственной связи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Назовите рода ВС РФ: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Зенитно-ракетные войска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ВДВ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Армейская авиация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Тыл ВС РФ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Специальные войска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Какой орган государственной власти осуществляет руководство ВС РФ: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Государственная дума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Парламент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Министерство обороны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Генеральный штаб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Президент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История военных реформ уходит в далекие времена. Определите, кто являлся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инициатором перехода русского войска к армии централизованного государства: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Петр 1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В. И. Ленин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князь Дмитрий Иванович (1359 - 1389)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Иван Грозный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А. В. Суворов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Установите, какой день считается днем победы русских воинов над немецкими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рыцарями на Чудском озере: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1150 г.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1652 г.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1453 г.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1242 г.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1346 г.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Под чьим командованием русская эскадра одержала победу над турками у мыса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Тендра</w:t>
      </w:r>
      <w:proofErr w:type="spellEnd"/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1790 г: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Петра 1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Ф. Ф. Ушакова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Ф. Апраксина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М. И. Кутузова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Л. Я. Неклюдова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Кто из ниже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перечисленных внес существенный вклад в осуществление военной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реформы советской армии 1924 – 1925 гг.: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И. В. Сталин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Л. Троцкий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М. В. Фрунзе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Г. К. Жуков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К. К. Рокоссовский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Определите основные направления современной реформы ВС РФ: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Финансирование научно-исследовательских и опытно-конструкторских разработок,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в войска новых видов вооружения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Обязательное участие Российских вооруженных сил в международных миротворческих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операциях по поддержанию порядка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Полная отмена призыва на военную службу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Повышение социального статуса военнослужащих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Наращивания количества компактных частей и подразделений постоянной боевой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Что можно отнести к органам управления ВС РФ: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Командования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Штабы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Управления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Военные комиссариаты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Отделы и другие структуры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Назовите виды фронтовой авиации: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Бомбардировочная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Штурмовая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Дозорная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Истребительная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Разведывательная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Воздушно-десантные войска – это: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Род войск, предназначенный для боевых действий в тылу врага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Вид ВС, предназначенный, для боевых действий в тылу противника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войск, обеспечивающий выполнение боевых задач на территории, занятой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противником, с применением специальной военной техники.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Какие из приведенных ниже войск не входят в состав ВС РФ: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Пограничные войска, войска гражданской обороны, железнодорожные войска, войска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агентства правительственной связи и информации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Инженерные войска, войска связи, войска радиационной, химической и биологической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Специальные, автомобильные, дорожные, трубопроводные, радиотехнические войска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Выделите основные задачи современных ВС РФ: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Обеспечение ядерного сдерживания в интересах как ядерной, так и обычной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крупномасштабной или региональной войны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Отражение агрессии в локальной войне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Поддержание конституционного строя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Осуществление союзнических обязательств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Защита от воздушно-космического нападения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Морально-правовая норма взаимоотношений военнослужащих в воинском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коллективе, влияющая на его сплоченность и боеспособность - это: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Воинский коллективизм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Воинский долг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Войсковое товарищество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Особо почетный знак, отличающий особенности боевого предназначения, истории и заслуг воинской части, а также указывающий на ее принадлежность к ВС РФ - это: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Боевое Знамя воинской части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Специальная грамота командования о присвоении воинской части гвардейского звания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Государственная награда воинской части за боевые заслуги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Воинские ритуалы – это: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Торжественные мероприятия, совершаемые в повседневных условиях, во 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праздничных торжеств и в других случаях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Торжественные мероприятия, совершаемые в воинских подразделениях в праздничные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Установленные воинскими уставами церемонии, совершаемые военнослужащими принесении гарнизонной и караульной служб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Под воинской обязанностью понимается: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Установленный законом почетный долг граждан с оружием в руках защищать свое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Отечество, нести службу в рядах ВС, проходить вневойсковую подготовку и выполнять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связанные с обороной страны обязанности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Прохождение военной службы в мирное и военное время, самостоятельная подготовка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службе в ВС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Долг граждан нести службу в ВС только в период военного положения и в военное время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Военная служба исполняется гражданами: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ВС РФ, других войсках, органах и формированиях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ВС РФ, пограничных войсках и войсках ГО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Только в ВС РФ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Граждане РФ проходят военную службу: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 призыву и по контракту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Только в добровольном порядке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Только по призыву, по достижении определенного возраста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Персональный воинский учет ведется: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Районными (городскими) военными комиссариатами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Управлениями (отделами) кадров военных округов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Специально уполномоченным сотрудником органа управления образованием района(города)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В соответствии с Федеральным законом «О воинской обязанности и военной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службе» первоначальная постановка на учет осуществляется: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период с 1 января по 31 марта в год достижения гражданами возраста 17 лет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период с 1 июня по 30 августа в год достижения гражданами возраста 16 лет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период с 1 сентября по 30 ноября в год достижения гражданами возраста 15 лет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Уклонившимся от исполнения воинской обязанности считается гражданин: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Явившийся по вызову военного комиссариата без необходимых документов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 явившийся по вызову военного комиссариата в указанный срок без уважительной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 явившийся по вызову военного комиссариата в указанный срок, даже имея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уважительную причину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Какой правовой акт устанавливает права и свободы военнослужащих: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Федеральный закон «О воинской обязанности и военной службе»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Указ Президента Российской Федерации «О создании ВС РФ»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закон «О статусе военнослужащих»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Уставы ВС РФ подразделяются на: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Боевые и общевойсковые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Тактические, стрелковые и общевойсковые 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Уставы родов войск и строевые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Общевоинские уставы ВС РФ регламентируют: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Действия военнослужащих при ведении военных операций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Жизнь, быт и деятельность военнослужащих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Основы организации ведения боевых действий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Общие правила и обязанности военнослужащих, взаимоотношения между ними,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обязанности основных должностных лиц полка и его подразделений, а также правила внутреннего распорядка определяет: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Строевой устав ВС РФ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Дисциплинарный устав ВС РФ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Устав внутренней службы ВС РФ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Призыву на военную службу подлежат граждане: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Мужского пола в возрасте от 18 до 27 лет, состоящие или обязанные состоять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воинском учете, не пребывающие в запасе и не имеющие права на освобождение от военной службы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Мужского пола в возрасте от 18 до 25 лет, состоящие на воинском учете и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пребывающие в запасе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Мужского, и как исключение, женского пола, в возрасте от 18 до 28 лет, прошедшее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освидетельствование и признанные годными к военной службе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Призыв граждан на военную службу проводится: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Один раз в год с 1 апреля по 30 июля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 основании приказа министра обороны РФ с 1 апреля по 31 декабря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Два раза в год с 1 апреля по 30 июня и с 1 октября по 31 декабря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Гражданам, признанным временно не годными к военной службе, предоставляется отсрочка от призыва для обследования и лечения на срок: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6 или 12 месяцев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12 или 18 месяцев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3 или 6 месяцев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Началом военной службы для граждан, не пребывающих в запасе и признанных на военную службу, считается: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День прибытия в воинское подразделение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День принятия воинской присяги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День убытия из военного комиссариата к месту службы или день внесения в списки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воинской части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Окончанием военной службы считается день: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В который истек срок военной службы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Подписания приказа об увольнении с военной службы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Передачи личного оружия другому военнослужащему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33.В ВС РФ, других войсках, в воинских формированиях и органах установлены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следующие составы военнослужащих: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Солдаты и матросы, сержанты и старшины, прапорщики и мичманы, младшие офицеры,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старшие офицеры, высшие офицеры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Солдаты и матросы, прапорщики, офицеры, средние офицеры, старшие офицеры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3.Солдаты, матросы и курсанты, юнги и боцманы, старшины и мичманы, младшие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офицеры, средние офицеры, старшие офицеры, генералы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Военная форма одежды подразделяется на: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Парадную, строевую, боевую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Парадную для строя и вне строя, повседневную для строя и вне строя, полевую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Парадную, выходную, повседневную, маскировочную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Какую ответственность несут военнослужащие за проступки, связанные 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22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нарушением воинской дисциплины, норм морали и воинской чести: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Дисциплинарную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Уголовную</w:t>
      </w:r>
    </w:p>
    <w:p w:rsidR="000D3D63" w:rsidRPr="000221A6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21A6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Административную</w:t>
      </w:r>
    </w:p>
    <w:p w:rsidR="000D3D63" w:rsidRPr="000221A6" w:rsidRDefault="000D3D63" w:rsidP="000D3D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Pr="000221A6" w:rsidRDefault="000D3D63" w:rsidP="000D3D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Pr="000221A6" w:rsidRDefault="000D3D63" w:rsidP="000D3D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Pr="000221A6" w:rsidRDefault="000D3D63" w:rsidP="000D3D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Default="000D3D63" w:rsidP="000D3D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Default="000D3D63" w:rsidP="000D3D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Default="000D3D63" w:rsidP="000D3D6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</w:rPr>
      </w:pPr>
    </w:p>
    <w:p w:rsidR="000D3D63" w:rsidRDefault="000D3D63" w:rsidP="000D3D63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lastRenderedPageBreak/>
        <w:t>ИНСТРУКЦИЯ</w:t>
      </w:r>
      <w:r w:rsidRPr="00BC1C0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 ВЫПОЛНЕНИЮ ЗАДАНИЯ</w:t>
      </w:r>
    </w:p>
    <w:p w:rsidR="000D3D63" w:rsidRPr="00BC1C0E" w:rsidRDefault="000D3D63" w:rsidP="000D3D63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 xml:space="preserve">Инструкция </w:t>
      </w:r>
      <w:proofErr w:type="gramStart"/>
      <w:r w:rsidRPr="00BC1C0E">
        <w:rPr>
          <w:rFonts w:ascii="Times New Roman" w:hAnsi="Times New Roman" w:cs="Times New Roman"/>
          <w:b/>
          <w:sz w:val="24"/>
          <w:szCs w:val="24"/>
        </w:rPr>
        <w:t>для  обучающихся</w:t>
      </w:r>
      <w:proofErr w:type="gramEnd"/>
      <w:r w:rsidRPr="00BC1C0E">
        <w:rPr>
          <w:rFonts w:ascii="Times New Roman" w:hAnsi="Times New Roman" w:cs="Times New Roman"/>
          <w:b/>
          <w:sz w:val="24"/>
          <w:szCs w:val="24"/>
        </w:rPr>
        <w:t>.</w:t>
      </w:r>
    </w:p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Работа состоит из </w:t>
      </w:r>
      <w:r w:rsidRPr="00BC1C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вариантов по 35</w:t>
      </w:r>
      <w:r w:rsidRPr="00BC1C0E">
        <w:rPr>
          <w:rFonts w:ascii="Times New Roman" w:hAnsi="Times New Roman" w:cs="Times New Roman"/>
          <w:sz w:val="24"/>
          <w:szCs w:val="24"/>
        </w:rPr>
        <w:t xml:space="preserve"> заданий, с выбором ответа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 у Вас останется время, Вы сможете вернуться к пропущенным заданиям.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3. Заполните бланк ответа (Приложение 1).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4. Время выполнения заданий 45 минут.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p w:rsidR="000D3D63" w:rsidRPr="00BC1C0E" w:rsidRDefault="000D3D63" w:rsidP="000D3D63">
      <w:pPr>
        <w:spacing w:after="160" w:line="264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C1C0E">
        <w:rPr>
          <w:rFonts w:ascii="Times New Roman" w:eastAsia="Calibri" w:hAnsi="Times New Roman" w:cs="Times New Roman"/>
          <w:b/>
          <w:sz w:val="24"/>
          <w:szCs w:val="24"/>
        </w:rPr>
        <w:t>ОЦЕНОЧНЫЙ ЛИСТ</w:t>
      </w:r>
    </w:p>
    <w:p w:rsidR="000D3D63" w:rsidRPr="00BC1C0E" w:rsidRDefault="000D3D63" w:rsidP="000D3D63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Ф.И.О.__________________________________группа____________________</w:t>
      </w:r>
    </w:p>
    <w:p w:rsidR="000D3D63" w:rsidRPr="00BC1C0E" w:rsidRDefault="000D3D63" w:rsidP="000D3D63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D63" w:rsidRPr="00BC1C0E" w:rsidRDefault="000D3D63" w:rsidP="000D3D63">
      <w:pPr>
        <w:spacing w:after="16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</w:t>
      </w:r>
      <w:proofErr w:type="spellStart"/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дисциплины_____________________Вариант</w:t>
      </w:r>
      <w:proofErr w:type="spellEnd"/>
      <w:r w:rsidRPr="00BC1C0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p w:rsidR="000D3D63" w:rsidRDefault="000D3D63" w:rsidP="000D3D6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1C0E">
        <w:rPr>
          <w:rFonts w:ascii="Times New Roman" w:hAnsi="Times New Roman" w:cs="Times New Roman"/>
          <w:b/>
          <w:sz w:val="24"/>
          <w:szCs w:val="24"/>
          <w:u w:val="single"/>
        </w:rPr>
        <w:t>Набор для оценщика/эксперта</w:t>
      </w:r>
    </w:p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Инструкция для оценщика/эксперта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- Бланки для проверки (эталоны, шкалы оценки).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Инструкция для оценщика/эксперта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 xml:space="preserve">           1. Сравните </w:t>
      </w:r>
      <w:proofErr w:type="gramStart"/>
      <w:r w:rsidRPr="00BC1C0E">
        <w:rPr>
          <w:rFonts w:ascii="Times New Roman" w:hAnsi="Times New Roman" w:cs="Times New Roman"/>
          <w:sz w:val="24"/>
          <w:szCs w:val="24"/>
        </w:rPr>
        <w:t>бланк,  заполненный</w:t>
      </w:r>
      <w:proofErr w:type="gramEnd"/>
      <w:r w:rsidRPr="00BC1C0E">
        <w:rPr>
          <w:rFonts w:ascii="Times New Roman" w:hAnsi="Times New Roman" w:cs="Times New Roman"/>
          <w:sz w:val="24"/>
          <w:szCs w:val="24"/>
        </w:rPr>
        <w:t xml:space="preserve"> обучающимся с эталоном. 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ab/>
        <w:t>2. Подсчитайте количество правильных ответов.</w:t>
      </w:r>
    </w:p>
    <w:p w:rsidR="000D3D63" w:rsidRPr="00BC1C0E" w:rsidRDefault="000D3D63" w:rsidP="000D3D6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C1C0E">
        <w:rPr>
          <w:rFonts w:ascii="Times New Roman" w:hAnsi="Times New Roman" w:cs="Times New Roman"/>
          <w:sz w:val="24"/>
          <w:szCs w:val="24"/>
        </w:rPr>
        <w:t>2.Выставьте оценку согласно предложенным критериям.</w:t>
      </w:r>
    </w:p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</w:rPr>
      </w:pPr>
    </w:p>
    <w:p w:rsidR="000D3D63" w:rsidRPr="00BC1C0E" w:rsidRDefault="000D3D63" w:rsidP="000D3D6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1C0E">
        <w:rPr>
          <w:rFonts w:ascii="Times New Roman" w:hAnsi="Times New Roman" w:cs="Times New Roman"/>
          <w:b/>
          <w:sz w:val="24"/>
          <w:szCs w:val="24"/>
          <w:u w:val="single"/>
        </w:rPr>
        <w:t>1-вариант</w:t>
      </w:r>
    </w:p>
    <w:p w:rsidR="000D3D63" w:rsidRPr="00BC1C0E" w:rsidRDefault="000D3D63" w:rsidP="000D3D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3D63" w:rsidRDefault="000D3D63" w:rsidP="000D3D63">
      <w:pPr>
        <w:numPr>
          <w:ilvl w:val="0"/>
          <w:numId w:val="3"/>
        </w:numPr>
        <w:spacing w:line="240" w:lineRule="auto"/>
        <w:ind w:right="0"/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 xml:space="preserve">Нормы оценивания:            </w:t>
      </w:r>
    </w:p>
    <w:p w:rsidR="000D3D63" w:rsidRPr="00BC1C0E" w:rsidRDefault="000D3D63" w:rsidP="000D3D63">
      <w:pPr>
        <w:spacing w:line="240" w:lineRule="auto"/>
        <w:ind w:left="900" w:righ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272"/>
      </w:tblGrid>
      <w:tr w:rsidR="000D3D63" w:rsidRPr="00BC1C0E" w:rsidTr="006947A1">
        <w:tc>
          <w:tcPr>
            <w:tcW w:w="2520" w:type="dxa"/>
          </w:tcPr>
          <w:p w:rsidR="000D3D63" w:rsidRPr="00BC1C0E" w:rsidRDefault="000D3D63" w:rsidP="0069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60" w:type="dxa"/>
          </w:tcPr>
          <w:p w:rsidR="000D3D63" w:rsidRPr="00BC1C0E" w:rsidRDefault="000D3D63" w:rsidP="00694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0D3D63" w:rsidRPr="00BC1C0E" w:rsidTr="006947A1">
        <w:tc>
          <w:tcPr>
            <w:tcW w:w="2520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35 баллов</w:t>
            </w:r>
          </w:p>
        </w:tc>
        <w:tc>
          <w:tcPr>
            <w:tcW w:w="1260" w:type="dxa"/>
          </w:tcPr>
          <w:p w:rsidR="000D3D63" w:rsidRPr="00BC1C0E" w:rsidRDefault="000D3D63" w:rsidP="006947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D3D63" w:rsidRPr="00BC1C0E" w:rsidTr="006947A1">
        <w:tc>
          <w:tcPr>
            <w:tcW w:w="2520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60" w:type="dxa"/>
          </w:tcPr>
          <w:p w:rsidR="000D3D63" w:rsidRPr="00BC1C0E" w:rsidRDefault="000D3D63" w:rsidP="0069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3D63" w:rsidRPr="00BC1C0E" w:rsidTr="006947A1">
        <w:trPr>
          <w:trHeight w:val="263"/>
        </w:trPr>
        <w:tc>
          <w:tcPr>
            <w:tcW w:w="2520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14 баллов</w:t>
            </w:r>
          </w:p>
        </w:tc>
        <w:tc>
          <w:tcPr>
            <w:tcW w:w="1260" w:type="dxa"/>
          </w:tcPr>
          <w:p w:rsidR="000D3D63" w:rsidRPr="00BC1C0E" w:rsidRDefault="000D3D63" w:rsidP="006947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0D3D63" w:rsidRPr="00BC1C0E" w:rsidTr="006947A1">
        <w:tc>
          <w:tcPr>
            <w:tcW w:w="2520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и менее баллов</w:t>
            </w:r>
          </w:p>
        </w:tc>
        <w:tc>
          <w:tcPr>
            <w:tcW w:w="1260" w:type="dxa"/>
          </w:tcPr>
          <w:p w:rsidR="000D3D63" w:rsidRPr="00BC1C0E" w:rsidRDefault="000D3D63" w:rsidP="0069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3D63" w:rsidRPr="00BC1C0E" w:rsidTr="006947A1">
        <w:tc>
          <w:tcPr>
            <w:tcW w:w="2520" w:type="dxa"/>
          </w:tcPr>
          <w:p w:rsidR="000D3D63" w:rsidRPr="00BC1C0E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</w:tcPr>
          <w:p w:rsidR="000D3D63" w:rsidRPr="00BC1C0E" w:rsidRDefault="000D3D63" w:rsidP="0069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>Ответы: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"/>
        <w:gridCol w:w="1104"/>
        <w:gridCol w:w="934"/>
        <w:gridCol w:w="775"/>
        <w:gridCol w:w="934"/>
        <w:gridCol w:w="934"/>
        <w:gridCol w:w="1103"/>
        <w:gridCol w:w="1103"/>
        <w:gridCol w:w="934"/>
        <w:gridCol w:w="815"/>
      </w:tblGrid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1,4,5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3,4.5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1,3,4,5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1,2,4,5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1,2.4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1,4.5</w:t>
            </w: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D63" w:rsidRDefault="000D3D63" w:rsidP="000D3D6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совпадение с ключом ставится «1 балл», набранное количество баллов переводится в отметку по шкале перевода.</w:t>
      </w:r>
    </w:p>
    <w:p w:rsidR="000D3D63" w:rsidRDefault="000D3D63" w:rsidP="000D3D63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Default="000D3D63" w:rsidP="000D3D6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D3D63" w:rsidRPr="00BC1C0E" w:rsidRDefault="000D3D63" w:rsidP="000D3D63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C1C0E">
        <w:rPr>
          <w:rFonts w:ascii="Times New Roman" w:hAnsi="Times New Roman" w:cs="Times New Roman"/>
          <w:b/>
          <w:sz w:val="24"/>
          <w:szCs w:val="24"/>
          <w:u w:val="single"/>
        </w:rPr>
        <w:t>2-вариант</w:t>
      </w:r>
    </w:p>
    <w:p w:rsidR="000D3D63" w:rsidRPr="00BC1C0E" w:rsidRDefault="000D3D63" w:rsidP="000D3D63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>1.   Нормы оценивания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D3D63" w:rsidRPr="00BC1C0E" w:rsidRDefault="000D3D63" w:rsidP="000D3D63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D3D63" w:rsidRPr="00BC1C0E" w:rsidRDefault="000D3D63" w:rsidP="000D3D63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272"/>
      </w:tblGrid>
      <w:tr w:rsidR="000D3D63" w:rsidRPr="009557AB" w:rsidTr="006947A1">
        <w:tc>
          <w:tcPr>
            <w:tcW w:w="2520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272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D3D63" w:rsidRPr="009557AB" w:rsidTr="006947A1">
        <w:tc>
          <w:tcPr>
            <w:tcW w:w="2520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25 – 35 баллов</w:t>
            </w:r>
          </w:p>
        </w:tc>
        <w:tc>
          <w:tcPr>
            <w:tcW w:w="1272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3D63" w:rsidRPr="009557AB" w:rsidTr="006947A1">
        <w:tc>
          <w:tcPr>
            <w:tcW w:w="2520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15-24 баллов</w:t>
            </w:r>
          </w:p>
        </w:tc>
        <w:tc>
          <w:tcPr>
            <w:tcW w:w="1272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3D63" w:rsidRPr="009557AB" w:rsidTr="006947A1">
        <w:tc>
          <w:tcPr>
            <w:tcW w:w="2520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6-14 баллов</w:t>
            </w:r>
          </w:p>
        </w:tc>
        <w:tc>
          <w:tcPr>
            <w:tcW w:w="1272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D3D63" w:rsidRPr="009557AB" w:rsidTr="006947A1">
        <w:tc>
          <w:tcPr>
            <w:tcW w:w="2520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5 и менее баллов</w:t>
            </w:r>
          </w:p>
        </w:tc>
        <w:tc>
          <w:tcPr>
            <w:tcW w:w="1272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3D63" w:rsidRPr="009557AB" w:rsidTr="006947A1">
        <w:tc>
          <w:tcPr>
            <w:tcW w:w="2520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2" w:type="dxa"/>
          </w:tcPr>
          <w:p w:rsidR="000D3D63" w:rsidRPr="009557AB" w:rsidRDefault="000D3D63" w:rsidP="006947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7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</w:rPr>
      </w:pPr>
      <w:r w:rsidRPr="00BC1C0E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0D3D63" w:rsidRPr="00BC1C0E" w:rsidRDefault="000D3D63" w:rsidP="000D3D63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41"/>
        <w:gridCol w:w="1104"/>
        <w:gridCol w:w="941"/>
        <w:gridCol w:w="940"/>
        <w:gridCol w:w="940"/>
        <w:gridCol w:w="940"/>
        <w:gridCol w:w="940"/>
        <w:gridCol w:w="940"/>
        <w:gridCol w:w="944"/>
        <w:gridCol w:w="941"/>
      </w:tblGrid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D3D63" w:rsidTr="006947A1"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</w:tcPr>
          <w:p w:rsidR="000D3D63" w:rsidRPr="00EF3C31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D63" w:rsidTr="006947A1"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0D3D63" w:rsidRDefault="000D3D63" w:rsidP="006947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D63" w:rsidRPr="00BC1C0E" w:rsidRDefault="000D3D63" w:rsidP="000D3D6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D3D63" w:rsidRDefault="000D3D63" w:rsidP="000D3D6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совпадение с ключом ставится «1 балл», набранное количество баллов переводится в отметку по шкале перевода.</w:t>
      </w:r>
    </w:p>
    <w:p w:rsidR="000D3D63" w:rsidRPr="00BC1C0E" w:rsidRDefault="000D3D63" w:rsidP="000D3D63">
      <w:pPr>
        <w:rPr>
          <w:rFonts w:ascii="Times New Roman" w:hAnsi="Times New Roman" w:cs="Times New Roman"/>
          <w:sz w:val="24"/>
          <w:szCs w:val="24"/>
        </w:rPr>
      </w:pPr>
    </w:p>
    <w:p w:rsidR="000D3D63" w:rsidRDefault="000D3D63" w:rsidP="000D3D63"/>
    <w:p w:rsidR="001F32E7" w:rsidRDefault="001F32E7"/>
    <w:sectPr w:rsidR="001F32E7" w:rsidSect="00BB6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1BA5"/>
    <w:multiLevelType w:val="multilevel"/>
    <w:tmpl w:val="7682EA2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40643"/>
    <w:multiLevelType w:val="hybridMultilevel"/>
    <w:tmpl w:val="219A6ED6"/>
    <w:lvl w:ilvl="0" w:tplc="10BC6826">
      <w:start w:val="1"/>
      <w:numFmt w:val="bullet"/>
      <w:lvlText w:val="–"/>
      <w:lvlJc w:val="left"/>
      <w:pPr>
        <w:tabs>
          <w:tab w:val="num" w:pos="725"/>
        </w:tabs>
        <w:ind w:left="72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0F67FA"/>
    <w:multiLevelType w:val="hybridMultilevel"/>
    <w:tmpl w:val="BA003396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0C5298"/>
    <w:multiLevelType w:val="multilevel"/>
    <w:tmpl w:val="E9B6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8718DB"/>
    <w:multiLevelType w:val="hybridMultilevel"/>
    <w:tmpl w:val="3DECEF42"/>
    <w:lvl w:ilvl="0" w:tplc="10BC6826">
      <w:start w:val="1"/>
      <w:numFmt w:val="bullet"/>
      <w:lvlText w:val="–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737BF3"/>
    <w:multiLevelType w:val="hybridMultilevel"/>
    <w:tmpl w:val="DF5ED1AE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7D7EA3"/>
    <w:multiLevelType w:val="hybridMultilevel"/>
    <w:tmpl w:val="ECD429EC"/>
    <w:lvl w:ilvl="0" w:tplc="10BC68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287E66"/>
    <w:multiLevelType w:val="hybridMultilevel"/>
    <w:tmpl w:val="F6B62D4A"/>
    <w:lvl w:ilvl="0" w:tplc="10BC6826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97344F26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3D63"/>
    <w:rsid w:val="000D3D63"/>
    <w:rsid w:val="001F32E7"/>
    <w:rsid w:val="00C5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3C171"/>
  <w15:docId w15:val="{36B19E13-3D7F-4CDB-B548-9CEAC254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D63"/>
    <w:pPr>
      <w:spacing w:after="0" w:line="360" w:lineRule="auto"/>
      <w:ind w:right="227"/>
    </w:pPr>
  </w:style>
  <w:style w:type="paragraph" w:styleId="1">
    <w:name w:val="heading 1"/>
    <w:basedOn w:val="a"/>
    <w:next w:val="a"/>
    <w:link w:val="10"/>
    <w:qFormat/>
    <w:rsid w:val="000D3D63"/>
    <w:pPr>
      <w:keepNext/>
      <w:autoSpaceDE w:val="0"/>
      <w:autoSpaceDN w:val="0"/>
      <w:spacing w:line="240" w:lineRule="auto"/>
      <w:ind w:righ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3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D3D63"/>
    <w:pPr>
      <w:spacing w:line="240" w:lineRule="auto"/>
      <w:ind w:left="720" w:right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Definition"/>
    <w:rsid w:val="000D3D63"/>
    <w:rPr>
      <w:rFonts w:cs="Times New Roman"/>
      <w:i/>
      <w:iCs/>
    </w:rPr>
  </w:style>
  <w:style w:type="paragraph" w:customStyle="1" w:styleId="Style3">
    <w:name w:val="Style3"/>
    <w:basedOn w:val="a"/>
    <w:rsid w:val="000D3D63"/>
    <w:pPr>
      <w:widowControl w:val="0"/>
      <w:autoSpaceDE w:val="0"/>
      <w:autoSpaceDN w:val="0"/>
      <w:adjustRightInd w:val="0"/>
      <w:spacing w:line="322" w:lineRule="exact"/>
      <w:ind w:right="0"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0D3D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7">
    <w:name w:val="Font Style47"/>
    <w:rsid w:val="000D3D63"/>
    <w:rPr>
      <w:rFonts w:ascii="Times New Roman" w:hAnsi="Times New Roman" w:cs="Times New Roman" w:hint="default"/>
      <w:sz w:val="18"/>
      <w:szCs w:val="18"/>
    </w:rPr>
  </w:style>
  <w:style w:type="character" w:customStyle="1" w:styleId="a5">
    <w:name w:val="Без интервала Знак"/>
    <w:link w:val="a4"/>
    <w:locked/>
    <w:rsid w:val="000D3D63"/>
    <w:rPr>
      <w:rFonts w:ascii="Calibri" w:eastAsia="Calibri" w:hAnsi="Calibri" w:cs="Times New Roman"/>
    </w:rPr>
  </w:style>
  <w:style w:type="paragraph" w:customStyle="1" w:styleId="c5">
    <w:name w:val="c5"/>
    <w:basedOn w:val="a"/>
    <w:rsid w:val="000D3D63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D3D63"/>
  </w:style>
  <w:style w:type="character" w:customStyle="1" w:styleId="c9">
    <w:name w:val="c9"/>
    <w:basedOn w:val="a0"/>
    <w:rsid w:val="000D3D63"/>
  </w:style>
  <w:style w:type="table" w:styleId="a6">
    <w:name w:val="Table Grid"/>
    <w:basedOn w:val="a1"/>
    <w:uiPriority w:val="59"/>
    <w:rsid w:val="000D3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0D3D63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5287</Words>
  <Characters>30140</Characters>
  <Application>Microsoft Office Word</Application>
  <DocSecurity>0</DocSecurity>
  <Lines>251</Lines>
  <Paragraphs>70</Paragraphs>
  <ScaleCrop>false</ScaleCrop>
  <Company/>
  <LinksUpToDate>false</LinksUpToDate>
  <CharactersWithSpaces>35357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Пользователь</cp:lastModifiedBy>
  <cp:revision>3</cp:revision>
  <dcterms:created xsi:type="dcterms:W3CDTF">2020-10-21T07:15:00Z</dcterms:created>
  <dcterms:modified xsi:type="dcterms:W3CDTF">2020-11-04T21:15:00Z</dcterms:modified>
</cp:coreProperties>
</file>